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CCE430" w14:textId="77777777" w:rsidR="00501659" w:rsidRPr="00AF52CC" w:rsidRDefault="00501659" w:rsidP="003D14E6">
      <w:pPr>
        <w:spacing w:before="100" w:beforeAutospacing="1" w:after="120" w:line="360" w:lineRule="auto"/>
        <w:jc w:val="center"/>
        <w:rPr>
          <w:rFonts w:ascii="Palatino" w:eastAsia="Times New Roman" w:hAnsi="Palatino"/>
          <w:b/>
          <w:bCs/>
          <w:color w:val="000000"/>
          <w:kern w:val="0"/>
          <w:sz w:val="21"/>
          <w:szCs w:val="21"/>
          <w14:ligatures w14:val="none"/>
        </w:rPr>
      </w:pPr>
      <w:r w:rsidRPr="00AF52CC">
        <w:rPr>
          <w:rFonts w:ascii="Palatino" w:eastAsia="Times New Roman" w:hAnsi="Palatino"/>
          <w:b/>
          <w:bCs/>
          <w:color w:val="000000"/>
          <w:kern w:val="0"/>
          <w:sz w:val="21"/>
          <w:szCs w:val="21"/>
          <w14:ligatures w14:val="none"/>
        </w:rPr>
        <w:t xml:space="preserve">Last Things: The Church’s Hope and God’s Final Victory  </w:t>
      </w:r>
    </w:p>
    <w:p w14:paraId="1DD4D1FF" w14:textId="0B594FE7" w:rsidR="003D14E6" w:rsidRPr="00AF52CC" w:rsidRDefault="003D14E6" w:rsidP="009A3083">
      <w:pPr>
        <w:spacing w:before="100" w:beforeAutospacing="1" w:after="120" w:line="360" w:lineRule="auto"/>
        <w:jc w:val="center"/>
        <w:rPr>
          <w:rFonts w:ascii="Palatino" w:eastAsia="Times New Roman" w:hAnsi="Palatino"/>
          <w:b/>
          <w:bCs/>
          <w:color w:val="000000"/>
          <w:kern w:val="0"/>
          <w:sz w:val="21"/>
          <w:szCs w:val="21"/>
          <w14:ligatures w14:val="none"/>
        </w:rPr>
      </w:pPr>
      <w:r w:rsidRPr="00AF52CC">
        <w:rPr>
          <w:rFonts w:ascii="Palatino" w:eastAsia="Times New Roman" w:hAnsi="Palatino"/>
          <w:b/>
          <w:bCs/>
          <w:color w:val="000000"/>
          <w:kern w:val="0"/>
          <w:sz w:val="21"/>
          <w:szCs w:val="21"/>
          <w14:ligatures w14:val="none"/>
        </w:rPr>
        <w:t>Introducing the Millennium</w:t>
      </w:r>
    </w:p>
    <w:p w14:paraId="3F4E0339" w14:textId="66DF5E05" w:rsidR="003D14E6" w:rsidRPr="00AF52CC" w:rsidRDefault="003D14E6" w:rsidP="003D14E6">
      <w:pPr>
        <w:pStyle w:val="ListParagraph"/>
        <w:numPr>
          <w:ilvl w:val="0"/>
          <w:numId w:val="2"/>
        </w:numPr>
        <w:spacing w:before="100" w:beforeAutospacing="1" w:after="120" w:line="360" w:lineRule="auto"/>
        <w:rPr>
          <w:rFonts w:ascii="Palatino" w:eastAsia="Times New Roman" w:hAnsi="Palatino"/>
          <w:color w:val="000000"/>
          <w:kern w:val="0"/>
          <w:sz w:val="21"/>
          <w:szCs w:val="21"/>
          <w14:ligatures w14:val="none"/>
        </w:rPr>
      </w:pPr>
      <w:r w:rsidRPr="00AF52CC">
        <w:rPr>
          <w:rFonts w:ascii="Palatino" w:eastAsia="Times New Roman" w:hAnsi="Palatino"/>
          <w:color w:val="000000"/>
          <w:kern w:val="0"/>
          <w:sz w:val="21"/>
          <w:szCs w:val="21"/>
          <w14:ligatures w14:val="none"/>
        </w:rPr>
        <w:t>Not all Christians agree on</w:t>
      </w:r>
      <w:r w:rsidR="00F1673A">
        <w:rPr>
          <w:rFonts w:ascii="Palatino" w:eastAsia="Times New Roman" w:hAnsi="Palatino"/>
          <w:color w:val="000000"/>
          <w:kern w:val="0"/>
          <w:sz w:val="21"/>
          <w:szCs w:val="21"/>
          <w14:ligatures w14:val="none"/>
        </w:rPr>
        <w:t xml:space="preserve"> </w:t>
      </w:r>
      <w:r w:rsidRPr="00AF52CC">
        <w:rPr>
          <w:rFonts w:ascii="Palatino" w:eastAsia="Times New Roman" w:hAnsi="Palatino"/>
          <w:color w:val="000000"/>
          <w:kern w:val="0"/>
          <w:sz w:val="21"/>
          <w:szCs w:val="21"/>
          <w14:ligatures w14:val="none"/>
        </w:rPr>
        <w:t xml:space="preserve">the </w:t>
      </w:r>
      <w:r w:rsidR="00F1673A">
        <w:rPr>
          <w:rFonts w:ascii="Palatino" w:eastAsia="Times New Roman" w:hAnsi="Palatino"/>
          <w:color w:val="000000"/>
          <w:kern w:val="0"/>
          <w:sz w:val="21"/>
          <w:szCs w:val="21"/>
          <w14:ligatures w14:val="none"/>
        </w:rPr>
        <w:t xml:space="preserve">nature of the </w:t>
      </w:r>
      <w:r w:rsidRPr="00AF52CC">
        <w:rPr>
          <w:rFonts w:ascii="Palatino" w:eastAsia="Times New Roman" w:hAnsi="Palatino"/>
          <w:color w:val="000000"/>
          <w:kern w:val="0"/>
          <w:sz w:val="21"/>
          <w:szCs w:val="21"/>
          <w14:ligatures w14:val="none"/>
        </w:rPr>
        <w:t xml:space="preserve">millennium </w:t>
      </w:r>
      <w:r w:rsidR="0096092B" w:rsidRPr="00AF52CC">
        <w:rPr>
          <w:rFonts w:ascii="Palatino" w:eastAsia="Times New Roman" w:hAnsi="Palatino"/>
          <w:color w:val="000000"/>
          <w:kern w:val="0"/>
          <w:sz w:val="21"/>
          <w:szCs w:val="21"/>
          <w14:ligatures w14:val="none"/>
        </w:rPr>
        <w:t xml:space="preserve">(literal or spiritual) </w:t>
      </w:r>
      <w:r w:rsidR="00F1673A">
        <w:rPr>
          <w:rFonts w:ascii="Palatino" w:eastAsia="Times New Roman" w:hAnsi="Palatino"/>
          <w:color w:val="000000"/>
          <w:kern w:val="0"/>
          <w:sz w:val="21"/>
          <w:szCs w:val="21"/>
          <w14:ligatures w14:val="none"/>
        </w:rPr>
        <w:t xml:space="preserve">and </w:t>
      </w:r>
      <w:r w:rsidRPr="00AF52CC">
        <w:rPr>
          <w:rFonts w:ascii="Palatino" w:eastAsia="Times New Roman" w:hAnsi="Palatino"/>
          <w:color w:val="000000"/>
          <w:kern w:val="0"/>
          <w:sz w:val="21"/>
          <w:szCs w:val="21"/>
          <w14:ligatures w14:val="none"/>
        </w:rPr>
        <w:t>how long it will last</w:t>
      </w:r>
      <w:r w:rsidR="0096092B" w:rsidRPr="00AF52CC">
        <w:rPr>
          <w:rFonts w:ascii="Palatino" w:eastAsia="Times New Roman" w:hAnsi="Palatino"/>
          <w:color w:val="000000"/>
          <w:kern w:val="0"/>
          <w:sz w:val="21"/>
          <w:szCs w:val="21"/>
          <w14:ligatures w14:val="none"/>
        </w:rPr>
        <w:t xml:space="preserve"> (thousand years or a long time). </w:t>
      </w:r>
      <w:r w:rsidRPr="00AF52CC">
        <w:rPr>
          <w:rFonts w:ascii="Palatino" w:eastAsia="Times New Roman" w:hAnsi="Palatino"/>
          <w:color w:val="000000"/>
          <w:kern w:val="0"/>
          <w:sz w:val="21"/>
          <w:szCs w:val="21"/>
          <w14:ligatures w14:val="none"/>
        </w:rPr>
        <w:t xml:space="preserve"> </w:t>
      </w:r>
    </w:p>
    <w:p w14:paraId="7AF4E5B3" w14:textId="0346BF4D" w:rsidR="003D14E6" w:rsidRPr="00AF52CC" w:rsidRDefault="003D14E6" w:rsidP="003D14E6">
      <w:pPr>
        <w:pStyle w:val="ListParagraph"/>
        <w:numPr>
          <w:ilvl w:val="0"/>
          <w:numId w:val="2"/>
        </w:numPr>
        <w:spacing w:before="100" w:beforeAutospacing="1" w:after="120" w:line="360" w:lineRule="auto"/>
        <w:rPr>
          <w:rFonts w:ascii="Palatino" w:eastAsia="Times New Roman" w:hAnsi="Palatino"/>
          <w:color w:val="000000"/>
          <w:kern w:val="0"/>
          <w:sz w:val="21"/>
          <w:szCs w:val="21"/>
          <w14:ligatures w14:val="none"/>
        </w:rPr>
      </w:pPr>
      <w:r w:rsidRPr="00AF52CC">
        <w:rPr>
          <w:rFonts w:ascii="Palatino" w:eastAsia="Times New Roman" w:hAnsi="Palatino"/>
          <w:color w:val="000000"/>
          <w:kern w:val="0"/>
          <w:sz w:val="21"/>
          <w:szCs w:val="21"/>
          <w14:ligatures w14:val="none"/>
        </w:rPr>
        <w:t xml:space="preserve">The word millennium </w:t>
      </w:r>
      <w:r w:rsidR="00B33953" w:rsidRPr="00AF52CC">
        <w:rPr>
          <w:rFonts w:ascii="Palatino" w:eastAsia="Times New Roman" w:hAnsi="Palatino"/>
          <w:color w:val="000000"/>
          <w:kern w:val="0"/>
          <w:sz w:val="21"/>
          <w:szCs w:val="21"/>
          <w14:ligatures w14:val="none"/>
        </w:rPr>
        <w:t xml:space="preserve">literally </w:t>
      </w:r>
      <w:r w:rsidRPr="00AF52CC">
        <w:rPr>
          <w:rFonts w:ascii="Palatino" w:eastAsia="Times New Roman" w:hAnsi="Palatino"/>
          <w:color w:val="000000"/>
          <w:kern w:val="0"/>
          <w:sz w:val="21"/>
          <w:szCs w:val="21"/>
          <w14:ligatures w14:val="none"/>
        </w:rPr>
        <w:t>means 1,000 years</w:t>
      </w:r>
      <w:r w:rsidR="00B33953" w:rsidRPr="00AF52CC">
        <w:rPr>
          <w:rFonts w:ascii="Palatino" w:eastAsia="Times New Roman" w:hAnsi="Palatino"/>
          <w:color w:val="000000"/>
          <w:kern w:val="0"/>
          <w:sz w:val="21"/>
          <w:szCs w:val="21"/>
          <w14:ligatures w14:val="none"/>
        </w:rPr>
        <w:t>. The</w:t>
      </w:r>
      <w:r w:rsidR="00A96982">
        <w:rPr>
          <w:rFonts w:ascii="Palatino" w:eastAsia="Times New Roman" w:hAnsi="Palatino"/>
          <w:color w:val="000000"/>
          <w:kern w:val="0"/>
          <w:sz w:val="21"/>
          <w:szCs w:val="21"/>
          <w14:ligatures w14:val="none"/>
        </w:rPr>
        <w:t xml:space="preserve"> reference to 1,000 years</w:t>
      </w:r>
      <w:r w:rsidR="00B33953" w:rsidRPr="00AF52CC">
        <w:rPr>
          <w:rFonts w:ascii="Palatino" w:eastAsia="Times New Roman" w:hAnsi="Palatino"/>
          <w:color w:val="000000"/>
          <w:kern w:val="0"/>
          <w:sz w:val="21"/>
          <w:szCs w:val="21"/>
          <w14:ligatures w14:val="none"/>
        </w:rPr>
        <w:t xml:space="preserve"> is only found in </w:t>
      </w:r>
      <w:r w:rsidRPr="00AF52CC">
        <w:rPr>
          <w:rFonts w:ascii="Palatino" w:eastAsia="Times New Roman" w:hAnsi="Palatino"/>
          <w:color w:val="000000"/>
          <w:kern w:val="0"/>
          <w:sz w:val="21"/>
          <w:szCs w:val="21"/>
          <w14:ligatures w14:val="none"/>
        </w:rPr>
        <w:t xml:space="preserve">Rev. </w:t>
      </w:r>
      <w:r w:rsidR="00B33953" w:rsidRPr="00AF52CC">
        <w:rPr>
          <w:rFonts w:ascii="Palatino" w:eastAsia="Times New Roman" w:hAnsi="Palatino"/>
          <w:color w:val="000000"/>
          <w:kern w:val="0"/>
          <w:sz w:val="21"/>
          <w:szCs w:val="21"/>
          <w14:ligatures w14:val="none"/>
        </w:rPr>
        <w:t xml:space="preserve">20:1-10. Is this number literal or symbolic?  </w:t>
      </w:r>
    </w:p>
    <w:p w14:paraId="1AB0A233" w14:textId="2F8AD181" w:rsidR="003D14E6" w:rsidRPr="00AF52CC" w:rsidRDefault="003D14E6" w:rsidP="003D14E6">
      <w:pPr>
        <w:pStyle w:val="ListParagraph"/>
        <w:numPr>
          <w:ilvl w:val="0"/>
          <w:numId w:val="2"/>
        </w:numPr>
        <w:spacing w:before="100" w:beforeAutospacing="1" w:after="120" w:line="360" w:lineRule="auto"/>
        <w:rPr>
          <w:rFonts w:ascii="Palatino" w:eastAsia="Times New Roman" w:hAnsi="Palatino"/>
          <w:color w:val="000000"/>
          <w:kern w:val="0"/>
          <w:sz w:val="21"/>
          <w:szCs w:val="21"/>
          <w14:ligatures w14:val="none"/>
        </w:rPr>
      </w:pPr>
      <w:r w:rsidRPr="00AF52CC">
        <w:rPr>
          <w:rFonts w:ascii="Palatino" w:eastAsia="Times New Roman" w:hAnsi="Palatino"/>
          <w:color w:val="000000"/>
          <w:kern w:val="0"/>
          <w:sz w:val="21"/>
          <w:szCs w:val="21"/>
          <w14:ligatures w14:val="none"/>
        </w:rPr>
        <w:t xml:space="preserve">Four main views: premillennialism (historic and dispensational), amillennialism, and postmillennialism. </w:t>
      </w:r>
    </w:p>
    <w:p w14:paraId="550A3DDD" w14:textId="6AF15E95" w:rsidR="00B33953" w:rsidRPr="00AF52CC" w:rsidRDefault="00B33953" w:rsidP="003D14E6">
      <w:pPr>
        <w:pStyle w:val="ListParagraph"/>
        <w:numPr>
          <w:ilvl w:val="0"/>
          <w:numId w:val="2"/>
        </w:numPr>
        <w:spacing w:before="100" w:beforeAutospacing="1" w:after="120" w:line="360" w:lineRule="auto"/>
        <w:rPr>
          <w:rFonts w:ascii="Palatino" w:eastAsia="Times New Roman" w:hAnsi="Palatino"/>
          <w:color w:val="000000"/>
          <w:kern w:val="0"/>
          <w:sz w:val="21"/>
          <w:szCs w:val="21"/>
          <w14:ligatures w14:val="none"/>
        </w:rPr>
      </w:pPr>
      <w:r w:rsidRPr="00AF52CC">
        <w:rPr>
          <w:rFonts w:ascii="Palatino" w:eastAsia="Times New Roman" w:hAnsi="Palatino"/>
          <w:color w:val="000000"/>
          <w:kern w:val="0"/>
          <w:sz w:val="21"/>
          <w:szCs w:val="21"/>
          <w14:ligatures w14:val="none"/>
        </w:rPr>
        <w:t xml:space="preserve">These views differ with respect to how the millennium relates to the return of Christ. </w:t>
      </w:r>
    </w:p>
    <w:p w14:paraId="0155A05F" w14:textId="388A638A" w:rsidR="00B33953" w:rsidRPr="00AF52CC" w:rsidRDefault="00B33953" w:rsidP="00B33953">
      <w:pPr>
        <w:pStyle w:val="ListParagraph"/>
        <w:numPr>
          <w:ilvl w:val="1"/>
          <w:numId w:val="2"/>
        </w:numPr>
        <w:spacing w:before="100" w:beforeAutospacing="1" w:after="120" w:line="360" w:lineRule="auto"/>
        <w:rPr>
          <w:rFonts w:ascii="Palatino" w:eastAsia="Times New Roman" w:hAnsi="Palatino"/>
          <w:color w:val="000000"/>
          <w:kern w:val="0"/>
          <w:sz w:val="21"/>
          <w:szCs w:val="21"/>
          <w14:ligatures w14:val="none"/>
        </w:rPr>
      </w:pPr>
      <w:r w:rsidRPr="00AF52CC">
        <w:rPr>
          <w:rFonts w:ascii="Palatino" w:eastAsia="Times New Roman" w:hAnsi="Palatino"/>
          <w:color w:val="000000"/>
          <w:kern w:val="0"/>
          <w:sz w:val="21"/>
          <w:szCs w:val="21"/>
          <w14:ligatures w14:val="none"/>
        </w:rPr>
        <w:t xml:space="preserve">Premillennialism: Christ </w:t>
      </w:r>
      <w:r w:rsidR="00A96982">
        <w:rPr>
          <w:rFonts w:ascii="Palatino" w:eastAsia="Times New Roman" w:hAnsi="Palatino"/>
          <w:color w:val="000000"/>
          <w:kern w:val="0"/>
          <w:sz w:val="21"/>
          <w:szCs w:val="21"/>
          <w14:ligatures w14:val="none"/>
        </w:rPr>
        <w:t xml:space="preserve">physically </w:t>
      </w:r>
      <w:r w:rsidRPr="00AF52CC">
        <w:rPr>
          <w:rFonts w:ascii="Palatino" w:eastAsia="Times New Roman" w:hAnsi="Palatino"/>
          <w:color w:val="000000"/>
          <w:kern w:val="0"/>
          <w:sz w:val="21"/>
          <w:szCs w:val="21"/>
          <w14:ligatures w14:val="none"/>
        </w:rPr>
        <w:t>returns</w:t>
      </w:r>
      <w:r w:rsidR="00A96982">
        <w:rPr>
          <w:rFonts w:ascii="Palatino" w:eastAsia="Times New Roman" w:hAnsi="Palatino"/>
          <w:color w:val="000000"/>
          <w:kern w:val="0"/>
          <w:sz w:val="21"/>
          <w:szCs w:val="21"/>
          <w14:ligatures w14:val="none"/>
        </w:rPr>
        <w:t xml:space="preserve"> to the earth</w:t>
      </w:r>
      <w:r w:rsidRPr="00AF52CC">
        <w:rPr>
          <w:rFonts w:ascii="Palatino" w:eastAsia="Times New Roman" w:hAnsi="Palatino"/>
          <w:color w:val="000000"/>
          <w:kern w:val="0"/>
          <w:sz w:val="21"/>
          <w:szCs w:val="21"/>
          <w14:ligatures w14:val="none"/>
        </w:rPr>
        <w:t xml:space="preserve"> before </w:t>
      </w:r>
      <w:r w:rsidR="00A96982">
        <w:rPr>
          <w:rFonts w:ascii="Palatino" w:eastAsia="Times New Roman" w:hAnsi="Palatino"/>
          <w:color w:val="000000"/>
          <w:kern w:val="0"/>
          <w:sz w:val="21"/>
          <w:szCs w:val="21"/>
          <w14:ligatures w14:val="none"/>
        </w:rPr>
        <w:t xml:space="preserve">a literal 1,000 year </w:t>
      </w:r>
      <w:r w:rsidRPr="00AF52CC">
        <w:rPr>
          <w:rFonts w:ascii="Palatino" w:eastAsia="Times New Roman" w:hAnsi="Palatino"/>
          <w:color w:val="000000"/>
          <w:kern w:val="0"/>
          <w:sz w:val="21"/>
          <w:szCs w:val="21"/>
          <w14:ligatures w14:val="none"/>
        </w:rPr>
        <w:t>millennium.</w:t>
      </w:r>
    </w:p>
    <w:p w14:paraId="0BABFBC0" w14:textId="422B02F2" w:rsidR="00B33953" w:rsidRPr="00AF52CC" w:rsidRDefault="00B33953" w:rsidP="00B33953">
      <w:pPr>
        <w:pStyle w:val="ListParagraph"/>
        <w:numPr>
          <w:ilvl w:val="1"/>
          <w:numId w:val="2"/>
        </w:numPr>
        <w:spacing w:before="100" w:beforeAutospacing="1" w:after="120" w:line="360" w:lineRule="auto"/>
        <w:rPr>
          <w:rFonts w:ascii="Palatino" w:eastAsia="Times New Roman" w:hAnsi="Palatino"/>
          <w:color w:val="000000"/>
          <w:kern w:val="0"/>
          <w:sz w:val="21"/>
          <w:szCs w:val="21"/>
          <w14:ligatures w14:val="none"/>
        </w:rPr>
      </w:pPr>
      <w:r w:rsidRPr="00AF52CC">
        <w:rPr>
          <w:rFonts w:ascii="Palatino" w:eastAsia="Times New Roman" w:hAnsi="Palatino"/>
          <w:color w:val="000000"/>
          <w:kern w:val="0"/>
          <w:sz w:val="21"/>
          <w:szCs w:val="21"/>
          <w14:ligatures w14:val="none"/>
        </w:rPr>
        <w:t xml:space="preserve">Postmillennialism: Christ </w:t>
      </w:r>
      <w:r w:rsidR="00A96982">
        <w:rPr>
          <w:rFonts w:ascii="Palatino" w:eastAsia="Times New Roman" w:hAnsi="Palatino"/>
          <w:color w:val="000000"/>
          <w:kern w:val="0"/>
          <w:sz w:val="21"/>
          <w:szCs w:val="21"/>
          <w14:ligatures w14:val="none"/>
        </w:rPr>
        <w:t xml:space="preserve">physically </w:t>
      </w:r>
      <w:r w:rsidRPr="00AF52CC">
        <w:rPr>
          <w:rFonts w:ascii="Palatino" w:eastAsia="Times New Roman" w:hAnsi="Palatino"/>
          <w:color w:val="000000"/>
          <w:kern w:val="0"/>
          <w:sz w:val="21"/>
          <w:szCs w:val="21"/>
          <w14:ligatures w14:val="none"/>
        </w:rPr>
        <w:t>returns after the millennium.</w:t>
      </w:r>
    </w:p>
    <w:p w14:paraId="751CE222" w14:textId="7E247CE8" w:rsidR="0096092B" w:rsidRPr="00AF52CC" w:rsidRDefault="00B33953" w:rsidP="003D14E6">
      <w:pPr>
        <w:pStyle w:val="ListParagraph"/>
        <w:numPr>
          <w:ilvl w:val="1"/>
          <w:numId w:val="2"/>
        </w:numPr>
        <w:spacing w:before="100" w:beforeAutospacing="1" w:after="120" w:line="360" w:lineRule="auto"/>
        <w:rPr>
          <w:rFonts w:ascii="Palatino" w:eastAsia="Times New Roman" w:hAnsi="Palatino"/>
          <w:color w:val="000000"/>
          <w:kern w:val="0"/>
          <w:sz w:val="21"/>
          <w:szCs w:val="21"/>
          <w14:ligatures w14:val="none"/>
        </w:rPr>
      </w:pPr>
      <w:r w:rsidRPr="00AF52CC">
        <w:rPr>
          <w:rFonts w:ascii="Palatino" w:eastAsia="Times New Roman" w:hAnsi="Palatino"/>
          <w:color w:val="000000"/>
          <w:kern w:val="0"/>
          <w:sz w:val="21"/>
          <w:szCs w:val="21"/>
          <w14:ligatures w14:val="none"/>
        </w:rPr>
        <w:t xml:space="preserve">Amillennialism: Chris </w:t>
      </w:r>
      <w:r w:rsidR="00A96982">
        <w:rPr>
          <w:rFonts w:ascii="Palatino" w:eastAsia="Times New Roman" w:hAnsi="Palatino"/>
          <w:color w:val="000000"/>
          <w:kern w:val="0"/>
          <w:sz w:val="21"/>
          <w:szCs w:val="21"/>
          <w14:ligatures w14:val="none"/>
        </w:rPr>
        <w:t xml:space="preserve">physically </w:t>
      </w:r>
      <w:r w:rsidRPr="00AF52CC">
        <w:rPr>
          <w:rFonts w:ascii="Palatino" w:eastAsia="Times New Roman" w:hAnsi="Palatino"/>
          <w:color w:val="000000"/>
          <w:kern w:val="0"/>
          <w:sz w:val="21"/>
          <w:szCs w:val="21"/>
          <w14:ligatures w14:val="none"/>
        </w:rPr>
        <w:t>returns after the millennium; the millennium</w:t>
      </w:r>
      <w:r w:rsidR="00A96982">
        <w:rPr>
          <w:rFonts w:ascii="Palatino" w:eastAsia="Times New Roman" w:hAnsi="Palatino"/>
          <w:color w:val="000000"/>
          <w:kern w:val="0"/>
          <w:sz w:val="21"/>
          <w:szCs w:val="21"/>
          <w14:ligatures w14:val="none"/>
        </w:rPr>
        <w:t xml:space="preserve"> is </w:t>
      </w:r>
      <w:r w:rsidR="009807B2">
        <w:rPr>
          <w:rFonts w:ascii="Palatino" w:eastAsia="Times New Roman" w:hAnsi="Palatino"/>
          <w:color w:val="000000"/>
          <w:kern w:val="0"/>
          <w:sz w:val="21"/>
          <w:szCs w:val="21"/>
          <w14:ligatures w14:val="none"/>
        </w:rPr>
        <w:t xml:space="preserve">symbolic of Christ’s present reign from heaven. Holds that we are in the millennium right now. </w:t>
      </w:r>
    </w:p>
    <w:p w14:paraId="2DD7A2B7" w14:textId="7BA49CB6" w:rsidR="00B33953" w:rsidRPr="00AF52CC" w:rsidRDefault="00B33953" w:rsidP="009A3083">
      <w:pPr>
        <w:spacing w:before="100" w:beforeAutospacing="1" w:after="80" w:line="360" w:lineRule="auto"/>
        <w:contextualSpacing/>
        <w:jc w:val="center"/>
        <w:rPr>
          <w:rFonts w:ascii="Palatino" w:eastAsia="Times New Roman" w:hAnsi="Palatino"/>
          <w:color w:val="000000"/>
          <w:kern w:val="0"/>
          <w:sz w:val="21"/>
          <w:szCs w:val="21"/>
          <w14:ligatures w14:val="none"/>
        </w:rPr>
      </w:pPr>
      <w:r w:rsidRPr="00AF52CC">
        <w:rPr>
          <w:rFonts w:ascii="Palatino" w:eastAsia="Times New Roman" w:hAnsi="Palatino"/>
          <w:b/>
          <w:bCs/>
          <w:color w:val="000000"/>
          <w:kern w:val="0"/>
          <w:sz w:val="21"/>
          <w:szCs w:val="21"/>
          <w14:ligatures w14:val="none"/>
        </w:rPr>
        <w:t>Historic Premillennialism</w:t>
      </w:r>
    </w:p>
    <w:p w14:paraId="1C957E4F" w14:textId="40A20EF2" w:rsidR="00B33953" w:rsidRPr="00AF52CC" w:rsidRDefault="003D14E6" w:rsidP="00F70D68">
      <w:pPr>
        <w:pStyle w:val="ListParagraph"/>
        <w:numPr>
          <w:ilvl w:val="0"/>
          <w:numId w:val="3"/>
        </w:numPr>
        <w:spacing w:before="100" w:beforeAutospacing="1" w:after="80" w:line="360" w:lineRule="auto"/>
        <w:rPr>
          <w:rFonts w:ascii="Palatino" w:eastAsia="Times New Roman" w:hAnsi="Palatino"/>
          <w:color w:val="000000"/>
          <w:kern w:val="0"/>
          <w:sz w:val="21"/>
          <w:szCs w:val="21"/>
          <w14:ligatures w14:val="none"/>
        </w:rPr>
      </w:pPr>
      <w:r w:rsidRPr="00AF52CC">
        <w:rPr>
          <w:rFonts w:ascii="Palatino" w:eastAsia="Times New Roman" w:hAnsi="Palatino"/>
          <w:color w:val="000000"/>
          <w:kern w:val="0"/>
          <w:sz w:val="21"/>
          <w:szCs w:val="21"/>
          <w14:ligatures w14:val="none"/>
        </w:rPr>
        <w:t xml:space="preserve">Adherents claim this is the oldest interpretation </w:t>
      </w:r>
      <w:r w:rsidR="00084588">
        <w:rPr>
          <w:rFonts w:ascii="Palatino" w:eastAsia="Times New Roman" w:hAnsi="Palatino"/>
          <w:color w:val="000000"/>
          <w:kern w:val="0"/>
          <w:sz w:val="21"/>
          <w:szCs w:val="21"/>
          <w14:ligatures w14:val="none"/>
        </w:rPr>
        <w:t xml:space="preserve">in </w:t>
      </w:r>
      <w:r w:rsidRPr="00AF52CC">
        <w:rPr>
          <w:rFonts w:ascii="Palatino" w:eastAsia="Times New Roman" w:hAnsi="Palatino"/>
          <w:color w:val="000000"/>
          <w:kern w:val="0"/>
          <w:sz w:val="21"/>
          <w:szCs w:val="21"/>
          <w14:ligatures w14:val="none"/>
        </w:rPr>
        <w:t>church history, tracing it</w:t>
      </w:r>
      <w:r w:rsidR="001A7B9B">
        <w:rPr>
          <w:rFonts w:ascii="Palatino" w:eastAsia="Times New Roman" w:hAnsi="Palatino"/>
          <w:color w:val="000000"/>
          <w:kern w:val="0"/>
          <w:sz w:val="21"/>
          <w:szCs w:val="21"/>
          <w14:ligatures w14:val="none"/>
        </w:rPr>
        <w:t xml:space="preserve"> to the </w:t>
      </w:r>
      <w:r w:rsidRPr="00AF52CC">
        <w:rPr>
          <w:rFonts w:ascii="Palatino" w:eastAsia="Times New Roman" w:hAnsi="Palatino"/>
          <w:color w:val="000000"/>
          <w:kern w:val="0"/>
          <w:sz w:val="21"/>
          <w:szCs w:val="21"/>
          <w14:ligatures w14:val="none"/>
        </w:rPr>
        <w:t>early church fathers.</w:t>
      </w:r>
    </w:p>
    <w:p w14:paraId="0294B02D" w14:textId="0A810172" w:rsidR="00B33953" w:rsidRPr="00AF52CC" w:rsidRDefault="00B33953" w:rsidP="00B33953">
      <w:pPr>
        <w:pStyle w:val="ListParagraph"/>
        <w:numPr>
          <w:ilvl w:val="0"/>
          <w:numId w:val="3"/>
        </w:numPr>
        <w:spacing w:before="100" w:beforeAutospacing="1" w:after="120" w:line="360" w:lineRule="auto"/>
        <w:rPr>
          <w:rFonts w:ascii="Palatino" w:eastAsia="Times New Roman" w:hAnsi="Palatino"/>
          <w:color w:val="000000"/>
          <w:kern w:val="0"/>
          <w:sz w:val="21"/>
          <w:szCs w:val="21"/>
          <w14:ligatures w14:val="none"/>
        </w:rPr>
      </w:pPr>
      <w:r w:rsidRPr="00AF52CC">
        <w:rPr>
          <w:rFonts w:ascii="Palatino" w:eastAsia="Times New Roman" w:hAnsi="Palatino"/>
          <w:color w:val="000000"/>
          <w:kern w:val="0"/>
          <w:sz w:val="21"/>
          <w:szCs w:val="21"/>
          <w14:ligatures w14:val="none"/>
        </w:rPr>
        <w:t>Irenaeus of Lyons (130-202 AD)</w:t>
      </w:r>
    </w:p>
    <w:p w14:paraId="1EB9F65A" w14:textId="4259E896" w:rsidR="00B33953" w:rsidRPr="00AF52CC" w:rsidRDefault="00B33953" w:rsidP="00B33953">
      <w:pPr>
        <w:pStyle w:val="ListParagraph"/>
        <w:numPr>
          <w:ilvl w:val="1"/>
          <w:numId w:val="3"/>
        </w:numPr>
        <w:spacing w:before="100" w:beforeAutospacing="1" w:after="120" w:line="360" w:lineRule="auto"/>
        <w:rPr>
          <w:rFonts w:ascii="Palatino" w:eastAsia="Times New Roman" w:hAnsi="Palatino"/>
          <w:color w:val="000000"/>
          <w:kern w:val="0"/>
          <w:sz w:val="21"/>
          <w:szCs w:val="21"/>
          <w14:ligatures w14:val="none"/>
        </w:rPr>
      </w:pPr>
      <w:r w:rsidRPr="00AF52CC">
        <w:rPr>
          <w:rFonts w:ascii="Palatino" w:eastAsia="Times New Roman" w:hAnsi="Palatino"/>
          <w:color w:val="000000"/>
          <w:kern w:val="0"/>
          <w:sz w:val="21"/>
          <w:szCs w:val="21"/>
          <w14:ligatures w14:val="none"/>
        </w:rPr>
        <w:t>“The predicted blessing, therefore, belongs unquestionably to the times of the kingdom, when the righteous shall bear rule upon their rising from the dead; when also the creation, having been renovated and set free, shall fructify with an abundance of all kinds of food, from the dew of heaven, and from the fertility of the earth”</w:t>
      </w:r>
      <w:r w:rsidR="0096092B" w:rsidRPr="00AF52CC">
        <w:rPr>
          <w:rFonts w:ascii="Palatino" w:eastAsia="Times New Roman" w:hAnsi="Palatino"/>
          <w:color w:val="000000"/>
          <w:kern w:val="0"/>
          <w:sz w:val="21"/>
          <w:szCs w:val="21"/>
          <w14:ligatures w14:val="none"/>
        </w:rPr>
        <w:t xml:space="preserve"> (Against Heresies, Book V, 33.3).</w:t>
      </w:r>
      <w:r w:rsidRPr="00AF52CC">
        <w:rPr>
          <w:rFonts w:ascii="Palatino" w:eastAsia="Times New Roman" w:hAnsi="Palatino"/>
          <w:color w:val="000000"/>
          <w:kern w:val="0"/>
          <w:sz w:val="21"/>
          <w:szCs w:val="21"/>
          <w14:ligatures w14:val="none"/>
        </w:rPr>
        <w:t xml:space="preserve"> </w:t>
      </w:r>
    </w:p>
    <w:p w14:paraId="2E2692F6" w14:textId="7A9B6D9D" w:rsidR="0096092B" w:rsidRPr="00AF52CC" w:rsidRDefault="0096092B" w:rsidP="0096092B">
      <w:pPr>
        <w:pStyle w:val="ListParagraph"/>
        <w:numPr>
          <w:ilvl w:val="0"/>
          <w:numId w:val="3"/>
        </w:numPr>
        <w:spacing w:before="100" w:beforeAutospacing="1" w:after="120" w:line="360" w:lineRule="auto"/>
        <w:rPr>
          <w:rFonts w:ascii="Palatino" w:eastAsia="Times New Roman" w:hAnsi="Palatino"/>
          <w:color w:val="000000"/>
          <w:kern w:val="0"/>
          <w:sz w:val="21"/>
          <w:szCs w:val="21"/>
          <w14:ligatures w14:val="none"/>
        </w:rPr>
      </w:pPr>
      <w:r w:rsidRPr="00AF52CC">
        <w:rPr>
          <w:rFonts w:ascii="Palatino" w:eastAsia="Times New Roman" w:hAnsi="Palatino"/>
          <w:color w:val="000000"/>
          <w:kern w:val="0"/>
          <w:sz w:val="21"/>
          <w:szCs w:val="21"/>
          <w14:ligatures w14:val="none"/>
        </w:rPr>
        <w:t>Justin Martyr (100-165 AD)</w:t>
      </w:r>
    </w:p>
    <w:p w14:paraId="38684708" w14:textId="7430B581" w:rsidR="0096092B" w:rsidRPr="00AF52CC" w:rsidRDefault="0096092B" w:rsidP="0096092B">
      <w:pPr>
        <w:pStyle w:val="ListParagraph"/>
        <w:numPr>
          <w:ilvl w:val="1"/>
          <w:numId w:val="3"/>
        </w:numPr>
        <w:spacing w:before="100" w:beforeAutospacing="1" w:after="120" w:line="360" w:lineRule="auto"/>
        <w:rPr>
          <w:rFonts w:ascii="Palatino" w:eastAsia="Times New Roman" w:hAnsi="Palatino"/>
          <w:color w:val="000000"/>
          <w:kern w:val="0"/>
          <w:sz w:val="21"/>
          <w:szCs w:val="21"/>
          <w14:ligatures w14:val="none"/>
        </w:rPr>
      </w:pPr>
      <w:r w:rsidRPr="00AF52CC">
        <w:rPr>
          <w:rFonts w:ascii="Palatino" w:eastAsia="Times New Roman" w:hAnsi="Palatino"/>
          <w:color w:val="000000"/>
          <w:kern w:val="0"/>
          <w:sz w:val="21"/>
          <w:szCs w:val="21"/>
          <w14:ligatures w14:val="none"/>
        </w:rPr>
        <w:t>“But I and others, who are right-minded Christians on all points, are assured that there will be a resurrection of the dead, and a thousand years in Jerusalem, which will then be built, adorned, and enlarged, as the prophets Ezekiel and Isaiah and others declare” (</w:t>
      </w:r>
      <w:r w:rsidRPr="008936DE">
        <w:rPr>
          <w:rFonts w:ascii="Palatino" w:eastAsia="Times New Roman" w:hAnsi="Palatino"/>
          <w:i/>
          <w:iCs/>
          <w:color w:val="000000"/>
          <w:kern w:val="0"/>
          <w:sz w:val="21"/>
          <w:szCs w:val="21"/>
          <w14:ligatures w14:val="none"/>
        </w:rPr>
        <w:t>Dialogu</w:t>
      </w:r>
      <w:r w:rsidR="008936DE" w:rsidRPr="008936DE">
        <w:rPr>
          <w:rFonts w:ascii="Palatino" w:eastAsia="Times New Roman" w:hAnsi="Palatino"/>
          <w:i/>
          <w:iCs/>
          <w:color w:val="000000"/>
          <w:kern w:val="0"/>
          <w:sz w:val="21"/>
          <w:szCs w:val="21"/>
          <w14:ligatures w14:val="none"/>
        </w:rPr>
        <w:t>e</w:t>
      </w:r>
      <w:r w:rsidR="008936DE">
        <w:rPr>
          <w:rFonts w:ascii="Palatino" w:eastAsia="Times New Roman" w:hAnsi="Palatino"/>
          <w:i/>
          <w:iCs/>
          <w:color w:val="000000"/>
          <w:kern w:val="0"/>
          <w:sz w:val="21"/>
          <w:szCs w:val="21"/>
          <w14:ligatures w14:val="none"/>
        </w:rPr>
        <w:t xml:space="preserve"> with Trypho</w:t>
      </w:r>
      <w:r w:rsidRPr="00AF52CC">
        <w:rPr>
          <w:rFonts w:ascii="Palatino" w:eastAsia="Times New Roman" w:hAnsi="Palatino"/>
          <w:color w:val="000000"/>
          <w:kern w:val="0"/>
          <w:sz w:val="21"/>
          <w:szCs w:val="21"/>
          <w14:ligatures w14:val="none"/>
        </w:rPr>
        <w:t xml:space="preserve">, 80). </w:t>
      </w:r>
    </w:p>
    <w:p w14:paraId="3A05965C" w14:textId="6C92E1AB" w:rsidR="006806F3" w:rsidRPr="00AF52CC" w:rsidRDefault="006806F3" w:rsidP="006806F3">
      <w:pPr>
        <w:pStyle w:val="ListParagraph"/>
        <w:numPr>
          <w:ilvl w:val="0"/>
          <w:numId w:val="3"/>
        </w:numPr>
        <w:spacing w:before="100" w:beforeAutospacing="1" w:after="120" w:line="360" w:lineRule="auto"/>
        <w:rPr>
          <w:rFonts w:ascii="Palatino" w:eastAsia="Times New Roman" w:hAnsi="Palatino"/>
          <w:color w:val="000000"/>
          <w:kern w:val="0"/>
          <w:sz w:val="21"/>
          <w:szCs w:val="21"/>
          <w14:ligatures w14:val="none"/>
        </w:rPr>
      </w:pPr>
      <w:r w:rsidRPr="00AF52CC">
        <w:rPr>
          <w:rFonts w:ascii="Palatino" w:eastAsia="Times New Roman" w:hAnsi="Palatino"/>
          <w:color w:val="000000"/>
          <w:kern w:val="0"/>
          <w:sz w:val="21"/>
          <w:szCs w:val="21"/>
          <w14:ligatures w14:val="none"/>
        </w:rPr>
        <w:t>Papias (60 – 130 AD)</w:t>
      </w:r>
    </w:p>
    <w:p w14:paraId="40BE9D01" w14:textId="0F048601" w:rsidR="006806F3" w:rsidRPr="00AF52CC" w:rsidRDefault="006806F3" w:rsidP="006806F3">
      <w:pPr>
        <w:pStyle w:val="ListParagraph"/>
        <w:numPr>
          <w:ilvl w:val="1"/>
          <w:numId w:val="3"/>
        </w:numPr>
        <w:spacing w:before="100" w:beforeAutospacing="1" w:after="120" w:line="360" w:lineRule="auto"/>
        <w:rPr>
          <w:rFonts w:ascii="Palatino" w:eastAsia="Times New Roman" w:hAnsi="Palatino"/>
          <w:color w:val="000000"/>
          <w:kern w:val="0"/>
          <w:sz w:val="21"/>
          <w:szCs w:val="21"/>
          <w14:ligatures w14:val="none"/>
        </w:rPr>
      </w:pPr>
      <w:r w:rsidRPr="00AF52CC">
        <w:rPr>
          <w:rFonts w:ascii="Palatino" w:eastAsia="Times New Roman" w:hAnsi="Palatino"/>
          <w:color w:val="000000"/>
          <w:kern w:val="0"/>
          <w:sz w:val="21"/>
          <w:szCs w:val="21"/>
          <w14:ligatures w14:val="none"/>
        </w:rPr>
        <w:t xml:space="preserve">“There will be a millennium after the resurrection of the dead, when the personal reign of Christ will be established on earth” (Cited in Eusebius, </w:t>
      </w:r>
      <w:r w:rsidRPr="00AF52CC">
        <w:rPr>
          <w:rFonts w:ascii="Palatino" w:eastAsia="Times New Roman" w:hAnsi="Palatino"/>
          <w:i/>
          <w:iCs/>
          <w:color w:val="000000"/>
          <w:kern w:val="0"/>
          <w:sz w:val="21"/>
          <w:szCs w:val="21"/>
          <w14:ligatures w14:val="none"/>
        </w:rPr>
        <w:t>Ecclesiastical History</w:t>
      </w:r>
      <w:r w:rsidRPr="00AF52CC">
        <w:rPr>
          <w:rFonts w:ascii="Palatino" w:eastAsia="Times New Roman" w:hAnsi="Palatino"/>
          <w:color w:val="000000"/>
          <w:kern w:val="0"/>
          <w:sz w:val="21"/>
          <w:szCs w:val="21"/>
          <w14:ligatures w14:val="none"/>
        </w:rPr>
        <w:t xml:space="preserve"> 3.39).   </w:t>
      </w:r>
    </w:p>
    <w:p w14:paraId="48949F88" w14:textId="4D95AAD4" w:rsidR="003D14E6" w:rsidRPr="00AF52CC" w:rsidRDefault="003D14E6" w:rsidP="009A3083">
      <w:pPr>
        <w:spacing w:before="100" w:beforeAutospacing="1" w:after="120" w:line="360" w:lineRule="auto"/>
        <w:jc w:val="center"/>
        <w:rPr>
          <w:rFonts w:ascii="Palatino" w:eastAsia="Times New Roman" w:hAnsi="Palatino"/>
          <w:b/>
          <w:bCs/>
          <w:color w:val="000000"/>
          <w:kern w:val="0"/>
          <w:sz w:val="21"/>
          <w:szCs w:val="21"/>
          <w14:ligatures w14:val="none"/>
        </w:rPr>
      </w:pPr>
      <w:r w:rsidRPr="00AF52CC">
        <w:rPr>
          <w:rFonts w:ascii="Palatino" w:eastAsia="Times New Roman" w:hAnsi="Palatino"/>
          <w:b/>
          <w:bCs/>
          <w:color w:val="000000"/>
          <w:kern w:val="0"/>
          <w:sz w:val="21"/>
          <w:szCs w:val="21"/>
          <w14:ligatures w14:val="none"/>
        </w:rPr>
        <w:t>Core Doctrines</w:t>
      </w:r>
    </w:p>
    <w:p w14:paraId="035AF1A3" w14:textId="3B0D8C69" w:rsidR="00501659" w:rsidRPr="00AF52CC" w:rsidRDefault="003D14E6" w:rsidP="003D14E6">
      <w:pPr>
        <w:pStyle w:val="ListParagraph"/>
        <w:numPr>
          <w:ilvl w:val="0"/>
          <w:numId w:val="1"/>
        </w:numPr>
        <w:spacing w:before="100" w:beforeAutospacing="1" w:after="120" w:line="360" w:lineRule="auto"/>
        <w:rPr>
          <w:rFonts w:ascii="Palatino" w:eastAsia="Times New Roman" w:hAnsi="Palatino"/>
          <w:b/>
          <w:bCs/>
          <w:color w:val="000000"/>
          <w:kern w:val="0"/>
          <w:sz w:val="21"/>
          <w:szCs w:val="21"/>
          <w14:ligatures w14:val="none"/>
        </w:rPr>
      </w:pPr>
      <w:r w:rsidRPr="00AF52CC">
        <w:rPr>
          <w:rFonts w:ascii="Palatino" w:eastAsia="Times New Roman" w:hAnsi="Palatino"/>
          <w:color w:val="000000"/>
          <w:kern w:val="0"/>
          <w:sz w:val="21"/>
          <w:szCs w:val="21"/>
          <w14:ligatures w14:val="none"/>
        </w:rPr>
        <w:t xml:space="preserve">Christ will </w:t>
      </w:r>
      <w:r w:rsidR="009807B2">
        <w:rPr>
          <w:rFonts w:ascii="Palatino" w:eastAsia="Times New Roman" w:hAnsi="Palatino"/>
          <w:color w:val="000000"/>
          <w:kern w:val="0"/>
          <w:sz w:val="21"/>
          <w:szCs w:val="21"/>
          <w14:ligatures w14:val="none"/>
        </w:rPr>
        <w:t xml:space="preserve">physically and bodily </w:t>
      </w:r>
      <w:r w:rsidRPr="00AF52CC">
        <w:rPr>
          <w:rFonts w:ascii="Palatino" w:eastAsia="Times New Roman" w:hAnsi="Palatino"/>
          <w:color w:val="000000"/>
          <w:kern w:val="0"/>
          <w:sz w:val="21"/>
          <w:szCs w:val="21"/>
          <w14:ligatures w14:val="none"/>
        </w:rPr>
        <w:t xml:space="preserve">return prior to the millennium. </w:t>
      </w:r>
      <w:r w:rsidR="004C535E" w:rsidRPr="00AF52CC">
        <w:rPr>
          <w:rFonts w:ascii="Palatino" w:eastAsia="Times New Roman" w:hAnsi="Palatino"/>
          <w:color w:val="000000"/>
          <w:kern w:val="0"/>
          <w:sz w:val="21"/>
          <w:szCs w:val="21"/>
          <w14:ligatures w14:val="none"/>
        </w:rPr>
        <w:t xml:space="preserve">Hence, the name </w:t>
      </w:r>
      <w:r w:rsidR="004C535E" w:rsidRPr="00AF52CC">
        <w:rPr>
          <w:rFonts w:ascii="Palatino" w:eastAsia="Times New Roman" w:hAnsi="Palatino"/>
          <w:i/>
          <w:iCs/>
          <w:color w:val="000000"/>
          <w:kern w:val="0"/>
          <w:sz w:val="21"/>
          <w:szCs w:val="21"/>
          <w14:ligatures w14:val="none"/>
        </w:rPr>
        <w:t>pre</w:t>
      </w:r>
      <w:r w:rsidR="004C535E" w:rsidRPr="00AF52CC">
        <w:rPr>
          <w:rFonts w:ascii="Palatino" w:eastAsia="Times New Roman" w:hAnsi="Palatino"/>
          <w:color w:val="000000"/>
          <w:kern w:val="0"/>
          <w:sz w:val="21"/>
          <w:szCs w:val="21"/>
          <w14:ligatures w14:val="none"/>
        </w:rPr>
        <w:t xml:space="preserve">-millennial. </w:t>
      </w:r>
      <w:r w:rsidR="008F13CD">
        <w:rPr>
          <w:rFonts w:ascii="Palatino" w:eastAsia="Times New Roman" w:hAnsi="Palatino"/>
          <w:color w:val="000000"/>
          <w:kern w:val="0"/>
          <w:sz w:val="21"/>
          <w:szCs w:val="21"/>
          <w14:ligatures w14:val="none"/>
        </w:rPr>
        <w:t xml:space="preserve">One return of Christ. No </w:t>
      </w:r>
      <w:r w:rsidR="004C535E" w:rsidRPr="00AF52CC">
        <w:rPr>
          <w:rFonts w:ascii="Palatino" w:eastAsia="Times New Roman" w:hAnsi="Palatino"/>
          <w:color w:val="000000"/>
          <w:kern w:val="0"/>
          <w:sz w:val="21"/>
          <w:szCs w:val="21"/>
          <w14:ligatures w14:val="none"/>
        </w:rPr>
        <w:t xml:space="preserve">secret rapture of the church prior to the tribulation. </w:t>
      </w:r>
      <w:r w:rsidR="00D52206" w:rsidRPr="00AF52CC">
        <w:rPr>
          <w:rFonts w:ascii="Palatino" w:eastAsia="Times New Roman" w:hAnsi="Palatino"/>
          <w:color w:val="000000"/>
          <w:kern w:val="0"/>
          <w:sz w:val="21"/>
          <w:szCs w:val="21"/>
          <w14:ligatures w14:val="none"/>
        </w:rPr>
        <w:t xml:space="preserve">See: Rev. 19:11-16. </w:t>
      </w:r>
    </w:p>
    <w:p w14:paraId="1C4C8254" w14:textId="77777777" w:rsidR="004C535E" w:rsidRPr="00AF52CC" w:rsidRDefault="004C535E" w:rsidP="004C535E">
      <w:pPr>
        <w:pStyle w:val="ListParagraph"/>
        <w:spacing w:before="100" w:beforeAutospacing="1" w:after="120" w:line="360" w:lineRule="auto"/>
        <w:ind w:left="360"/>
        <w:rPr>
          <w:rFonts w:ascii="Palatino" w:eastAsia="Times New Roman" w:hAnsi="Palatino"/>
          <w:b/>
          <w:bCs/>
          <w:color w:val="000000"/>
          <w:kern w:val="0"/>
          <w:sz w:val="21"/>
          <w:szCs w:val="21"/>
          <w14:ligatures w14:val="none"/>
        </w:rPr>
      </w:pPr>
    </w:p>
    <w:p w14:paraId="08263095" w14:textId="2CA4BE00" w:rsidR="004C535E" w:rsidRPr="00AF52CC" w:rsidRDefault="004C535E" w:rsidP="003D14E6">
      <w:pPr>
        <w:pStyle w:val="ListParagraph"/>
        <w:numPr>
          <w:ilvl w:val="0"/>
          <w:numId w:val="1"/>
        </w:numPr>
        <w:spacing w:before="100" w:beforeAutospacing="1" w:after="120" w:line="360" w:lineRule="auto"/>
        <w:rPr>
          <w:rFonts w:ascii="Palatino" w:eastAsia="Times New Roman" w:hAnsi="Palatino"/>
          <w:b/>
          <w:bCs/>
          <w:color w:val="000000"/>
          <w:kern w:val="0"/>
          <w:sz w:val="21"/>
          <w:szCs w:val="21"/>
          <w14:ligatures w14:val="none"/>
        </w:rPr>
      </w:pPr>
      <w:r w:rsidRPr="00AF52CC">
        <w:rPr>
          <w:rFonts w:ascii="Palatino" w:eastAsia="Times New Roman" w:hAnsi="Palatino"/>
          <w:color w:val="000000"/>
          <w:kern w:val="0"/>
          <w:sz w:val="21"/>
          <w:szCs w:val="21"/>
          <w14:ligatures w14:val="none"/>
        </w:rPr>
        <w:t>The church will go through a time of great apostasy and tribulation prior to the return of Christ. Th</w:t>
      </w:r>
      <w:r w:rsidR="0058171B" w:rsidRPr="00AF52CC">
        <w:rPr>
          <w:rFonts w:ascii="Palatino" w:eastAsia="Times New Roman" w:hAnsi="Palatino"/>
          <w:color w:val="000000"/>
          <w:kern w:val="0"/>
          <w:sz w:val="21"/>
          <w:szCs w:val="21"/>
          <w14:ligatures w14:val="none"/>
        </w:rPr>
        <w:t>is</w:t>
      </w:r>
      <w:r w:rsidRPr="00AF52CC">
        <w:rPr>
          <w:rFonts w:ascii="Palatino" w:eastAsia="Times New Roman" w:hAnsi="Palatino"/>
          <w:color w:val="000000"/>
          <w:kern w:val="0"/>
          <w:sz w:val="21"/>
          <w:szCs w:val="21"/>
          <w14:ligatures w14:val="none"/>
        </w:rPr>
        <w:t xml:space="preserve"> tribulation is not limited to seven years</w:t>
      </w:r>
      <w:r w:rsidR="0058171B" w:rsidRPr="00AF52CC">
        <w:rPr>
          <w:rFonts w:ascii="Palatino" w:eastAsia="Times New Roman" w:hAnsi="Palatino"/>
          <w:color w:val="000000"/>
          <w:kern w:val="0"/>
          <w:sz w:val="21"/>
          <w:szCs w:val="21"/>
          <w14:ligatures w14:val="none"/>
        </w:rPr>
        <w:t xml:space="preserve">. </w:t>
      </w:r>
      <w:r w:rsidR="009B01BA" w:rsidRPr="00AF52CC">
        <w:rPr>
          <w:rFonts w:ascii="Palatino" w:eastAsia="Times New Roman" w:hAnsi="Palatino"/>
          <w:color w:val="000000"/>
          <w:kern w:val="0"/>
          <w:sz w:val="21"/>
          <w:szCs w:val="21"/>
          <w14:ligatures w14:val="none"/>
        </w:rPr>
        <w:t xml:space="preserve">But it is a time in which the world will get worse and worse, the gospel will be rejected, and evil will advance until it is defeated at the battle of Armageddon when Jesus returns. </w:t>
      </w:r>
      <w:r w:rsidR="00D52206" w:rsidRPr="00AF52CC">
        <w:rPr>
          <w:rFonts w:ascii="Palatino" w:eastAsia="Times New Roman" w:hAnsi="Palatino"/>
          <w:color w:val="000000"/>
          <w:kern w:val="0"/>
          <w:sz w:val="21"/>
          <w:szCs w:val="21"/>
          <w14:ligatures w14:val="none"/>
        </w:rPr>
        <w:t>See: 2 Thess. 2:3; 2 Tim. 3:1-9; Matt. 24:12; Luke 18:8; Rev. 19:17-21</w:t>
      </w:r>
    </w:p>
    <w:p w14:paraId="619B6D99" w14:textId="77777777" w:rsidR="0058171B" w:rsidRPr="00AF52CC" w:rsidRDefault="0058171B" w:rsidP="0058171B">
      <w:pPr>
        <w:pStyle w:val="ListParagraph"/>
        <w:rPr>
          <w:rFonts w:ascii="Palatino" w:eastAsia="Times New Roman" w:hAnsi="Palatino"/>
          <w:b/>
          <w:bCs/>
          <w:color w:val="000000"/>
          <w:kern w:val="0"/>
          <w:sz w:val="21"/>
          <w:szCs w:val="21"/>
          <w14:ligatures w14:val="none"/>
        </w:rPr>
      </w:pPr>
    </w:p>
    <w:p w14:paraId="45EE4A0B" w14:textId="6DD12549" w:rsidR="0058171B" w:rsidRPr="00AF52CC" w:rsidRDefault="008F13CD" w:rsidP="003D14E6">
      <w:pPr>
        <w:pStyle w:val="ListParagraph"/>
        <w:numPr>
          <w:ilvl w:val="0"/>
          <w:numId w:val="1"/>
        </w:numPr>
        <w:spacing w:before="100" w:beforeAutospacing="1" w:after="120" w:line="360" w:lineRule="auto"/>
        <w:rPr>
          <w:rFonts w:ascii="Palatino" w:eastAsia="Times New Roman" w:hAnsi="Palatino"/>
          <w:b/>
          <w:bCs/>
          <w:color w:val="000000"/>
          <w:kern w:val="0"/>
          <w:sz w:val="21"/>
          <w:szCs w:val="21"/>
          <w14:ligatures w14:val="none"/>
        </w:rPr>
      </w:pPr>
      <w:r>
        <w:rPr>
          <w:rFonts w:ascii="Palatino" w:eastAsia="Times New Roman" w:hAnsi="Palatino"/>
          <w:color w:val="000000"/>
          <w:kern w:val="0"/>
          <w:sz w:val="21"/>
          <w:szCs w:val="21"/>
          <w14:ligatures w14:val="none"/>
        </w:rPr>
        <w:t>Church and Israel are one people of God,</w:t>
      </w:r>
      <w:r w:rsidRPr="008F13CD">
        <w:rPr>
          <w:rFonts w:ascii="Palatino" w:eastAsia="Times New Roman" w:hAnsi="Palatino"/>
          <w:color w:val="000000"/>
          <w:kern w:val="0"/>
          <w:sz w:val="21"/>
          <w:szCs w:val="21"/>
          <w14:ligatures w14:val="none"/>
        </w:rPr>
        <w:t xml:space="preserve"> </w:t>
      </w:r>
      <w:r w:rsidRPr="00AF52CC">
        <w:rPr>
          <w:rFonts w:ascii="Palatino" w:eastAsia="Times New Roman" w:hAnsi="Palatino"/>
          <w:color w:val="000000"/>
          <w:kern w:val="0"/>
          <w:sz w:val="21"/>
          <w:szCs w:val="21"/>
          <w14:ligatures w14:val="none"/>
        </w:rPr>
        <w:t>consisting of both Jews and Gentiles</w:t>
      </w:r>
      <w:r>
        <w:rPr>
          <w:rFonts w:ascii="Palatino" w:eastAsia="Times New Roman" w:hAnsi="Palatino"/>
          <w:color w:val="000000"/>
          <w:kern w:val="0"/>
          <w:sz w:val="21"/>
          <w:szCs w:val="21"/>
          <w14:ligatures w14:val="none"/>
        </w:rPr>
        <w:t>.</w:t>
      </w:r>
      <w:r w:rsidR="009A3083">
        <w:rPr>
          <w:rFonts w:ascii="Palatino" w:eastAsia="Times New Roman" w:hAnsi="Palatino"/>
          <w:color w:val="000000"/>
          <w:kern w:val="0"/>
          <w:sz w:val="21"/>
          <w:szCs w:val="21"/>
          <w14:ligatures w14:val="none"/>
        </w:rPr>
        <w:t xml:space="preserve"> </w:t>
      </w:r>
      <w:r>
        <w:rPr>
          <w:rFonts w:ascii="Palatino" w:eastAsia="Times New Roman" w:hAnsi="Palatino"/>
          <w:color w:val="000000"/>
          <w:kern w:val="0"/>
          <w:sz w:val="21"/>
          <w:szCs w:val="21"/>
          <w14:ligatures w14:val="none"/>
        </w:rPr>
        <w:t>This view rejects</w:t>
      </w:r>
      <w:r w:rsidR="009A3083">
        <w:rPr>
          <w:rFonts w:ascii="Palatino" w:eastAsia="Times New Roman" w:hAnsi="Palatino"/>
          <w:color w:val="000000"/>
          <w:kern w:val="0"/>
          <w:sz w:val="21"/>
          <w:szCs w:val="21"/>
          <w14:ligatures w14:val="none"/>
        </w:rPr>
        <w:t xml:space="preserve"> the</w:t>
      </w:r>
      <w:r w:rsidR="002C6F6B" w:rsidRPr="00AF52CC">
        <w:rPr>
          <w:rFonts w:ascii="Palatino" w:eastAsia="Times New Roman" w:hAnsi="Palatino"/>
          <w:color w:val="000000"/>
          <w:kern w:val="0"/>
          <w:sz w:val="21"/>
          <w:szCs w:val="21"/>
          <w14:ligatures w14:val="none"/>
        </w:rPr>
        <w:t xml:space="preserve"> distinction between the church and Israel</w:t>
      </w:r>
      <w:r>
        <w:rPr>
          <w:rFonts w:ascii="Palatino" w:eastAsia="Times New Roman" w:hAnsi="Palatino"/>
          <w:color w:val="000000"/>
          <w:kern w:val="0"/>
          <w:sz w:val="21"/>
          <w:szCs w:val="21"/>
          <w14:ligatures w14:val="none"/>
        </w:rPr>
        <w:t xml:space="preserve"> in dispensationalism.</w:t>
      </w:r>
      <w:r w:rsidR="002C6F6B" w:rsidRPr="00AF52CC">
        <w:rPr>
          <w:rFonts w:ascii="Palatino" w:eastAsia="Times New Roman" w:hAnsi="Palatino"/>
          <w:color w:val="000000"/>
          <w:kern w:val="0"/>
          <w:sz w:val="21"/>
          <w:szCs w:val="21"/>
          <w14:ligatures w14:val="none"/>
        </w:rPr>
        <w:t xml:space="preserve"> </w:t>
      </w:r>
      <w:r w:rsidR="008357C8" w:rsidRPr="00AF52CC">
        <w:rPr>
          <w:rFonts w:ascii="Palatino" w:eastAsia="Times New Roman" w:hAnsi="Palatino"/>
          <w:color w:val="000000"/>
          <w:kern w:val="0"/>
          <w:sz w:val="21"/>
          <w:szCs w:val="21"/>
          <w14:ligatures w14:val="none"/>
        </w:rPr>
        <w:t xml:space="preserve">Gal. 3:7, 19; Rom. 4:16; Phil. 3:3: Heb. 8. </w:t>
      </w:r>
    </w:p>
    <w:p w14:paraId="4BA0BBEE" w14:textId="77777777" w:rsidR="006806F3" w:rsidRPr="00AF52CC" w:rsidRDefault="006806F3" w:rsidP="006806F3">
      <w:pPr>
        <w:pStyle w:val="ListParagraph"/>
        <w:spacing w:before="100" w:beforeAutospacing="1" w:after="120" w:line="360" w:lineRule="auto"/>
        <w:ind w:left="360"/>
        <w:rPr>
          <w:rFonts w:ascii="Palatino" w:eastAsia="Times New Roman" w:hAnsi="Palatino"/>
          <w:b/>
          <w:bCs/>
          <w:color w:val="000000"/>
          <w:kern w:val="0"/>
          <w:sz w:val="21"/>
          <w:szCs w:val="21"/>
          <w14:ligatures w14:val="none"/>
        </w:rPr>
      </w:pPr>
    </w:p>
    <w:p w14:paraId="007D699F" w14:textId="7711AE04" w:rsidR="006806F3" w:rsidRPr="00AF52CC" w:rsidRDefault="006806F3" w:rsidP="003D14E6">
      <w:pPr>
        <w:pStyle w:val="ListParagraph"/>
        <w:numPr>
          <w:ilvl w:val="0"/>
          <w:numId w:val="1"/>
        </w:numPr>
        <w:spacing w:before="100" w:beforeAutospacing="1" w:after="120" w:line="360" w:lineRule="auto"/>
        <w:rPr>
          <w:rFonts w:ascii="Palatino" w:eastAsia="Times New Roman" w:hAnsi="Palatino"/>
          <w:b/>
          <w:bCs/>
          <w:color w:val="000000"/>
          <w:kern w:val="0"/>
          <w:sz w:val="21"/>
          <w:szCs w:val="21"/>
          <w14:ligatures w14:val="none"/>
        </w:rPr>
      </w:pPr>
      <w:r w:rsidRPr="00AF52CC">
        <w:rPr>
          <w:rFonts w:ascii="Palatino" w:eastAsia="Times New Roman" w:hAnsi="Palatino"/>
          <w:color w:val="000000"/>
          <w:kern w:val="0"/>
          <w:sz w:val="21"/>
          <w:szCs w:val="21"/>
          <w14:ligatures w14:val="none"/>
        </w:rPr>
        <w:t xml:space="preserve">The millennium is a period of earthly </w:t>
      </w:r>
      <w:r w:rsidR="009A3083">
        <w:rPr>
          <w:rFonts w:ascii="Palatino" w:eastAsia="Times New Roman" w:hAnsi="Palatino"/>
          <w:color w:val="000000"/>
          <w:kern w:val="0"/>
          <w:sz w:val="21"/>
          <w:szCs w:val="21"/>
          <w14:ligatures w14:val="none"/>
        </w:rPr>
        <w:t xml:space="preserve">peace and </w:t>
      </w:r>
      <w:r w:rsidRPr="00AF52CC">
        <w:rPr>
          <w:rFonts w:ascii="Palatino" w:eastAsia="Times New Roman" w:hAnsi="Palatino"/>
          <w:color w:val="000000"/>
          <w:kern w:val="0"/>
          <w:sz w:val="21"/>
          <w:szCs w:val="21"/>
          <w14:ligatures w14:val="none"/>
        </w:rPr>
        <w:t xml:space="preserve">prosperity for the kingdom of God. </w:t>
      </w:r>
      <w:r w:rsidR="006B15F6" w:rsidRPr="00AF52CC">
        <w:rPr>
          <w:rFonts w:ascii="Palatino" w:eastAsia="Times New Roman" w:hAnsi="Palatino"/>
          <w:color w:val="000000"/>
          <w:kern w:val="0"/>
          <w:sz w:val="21"/>
          <w:szCs w:val="21"/>
          <w14:ligatures w14:val="none"/>
        </w:rPr>
        <w:t xml:space="preserve">Satan is bound and incarcerated in the bottomless pit. </w:t>
      </w:r>
      <w:r w:rsidR="009A3083">
        <w:rPr>
          <w:rFonts w:ascii="Palatino" w:eastAsia="Times New Roman" w:hAnsi="Palatino"/>
          <w:color w:val="000000"/>
          <w:kern w:val="0"/>
          <w:sz w:val="21"/>
          <w:szCs w:val="21"/>
          <w14:ligatures w14:val="none"/>
        </w:rPr>
        <w:t>It will be a time of</w:t>
      </w:r>
      <w:r w:rsidR="0058171B" w:rsidRPr="00AF52CC">
        <w:rPr>
          <w:rFonts w:ascii="Palatino" w:eastAsia="Times New Roman" w:hAnsi="Palatino"/>
          <w:color w:val="000000"/>
          <w:kern w:val="0"/>
          <w:sz w:val="21"/>
          <w:szCs w:val="21"/>
          <w14:ligatures w14:val="none"/>
        </w:rPr>
        <w:t xml:space="preserve"> religious purity, unity among God’s people, cultural advance, and peace among nations </w:t>
      </w:r>
      <w:r w:rsidR="008357C8" w:rsidRPr="00AF52CC">
        <w:rPr>
          <w:rFonts w:ascii="Palatino" w:eastAsia="Times New Roman" w:hAnsi="Palatino"/>
          <w:color w:val="000000"/>
          <w:kern w:val="0"/>
          <w:sz w:val="21"/>
          <w:szCs w:val="21"/>
          <w14:ligatures w14:val="none"/>
        </w:rPr>
        <w:t>under the rule of Christ</w:t>
      </w:r>
      <w:r w:rsidR="00084588">
        <w:rPr>
          <w:rFonts w:ascii="Palatino" w:eastAsia="Times New Roman" w:hAnsi="Palatino"/>
          <w:color w:val="000000"/>
          <w:kern w:val="0"/>
          <w:sz w:val="21"/>
          <w:szCs w:val="21"/>
          <w14:ligatures w14:val="none"/>
        </w:rPr>
        <w:t xml:space="preserve">. </w:t>
      </w:r>
      <w:r w:rsidR="009B01BA" w:rsidRPr="00AF52CC">
        <w:rPr>
          <w:rFonts w:ascii="Palatino" w:eastAsia="Times New Roman" w:hAnsi="Palatino"/>
          <w:color w:val="000000"/>
          <w:kern w:val="0"/>
          <w:sz w:val="21"/>
          <w:szCs w:val="21"/>
          <w14:ligatures w14:val="none"/>
        </w:rPr>
        <w:t xml:space="preserve">These </w:t>
      </w:r>
      <w:r w:rsidR="006B15F6" w:rsidRPr="00AF52CC">
        <w:rPr>
          <w:rFonts w:ascii="Palatino" w:eastAsia="Times New Roman" w:hAnsi="Palatino"/>
          <w:color w:val="000000"/>
          <w:kern w:val="0"/>
          <w:sz w:val="21"/>
          <w:szCs w:val="21"/>
          <w14:ligatures w14:val="none"/>
        </w:rPr>
        <w:t>promises</w:t>
      </w:r>
      <w:r w:rsidR="009B01BA" w:rsidRPr="00AF52CC">
        <w:rPr>
          <w:rFonts w:ascii="Palatino" w:eastAsia="Times New Roman" w:hAnsi="Palatino"/>
          <w:color w:val="000000"/>
          <w:kern w:val="0"/>
          <w:sz w:val="21"/>
          <w:szCs w:val="21"/>
          <w14:ligatures w14:val="none"/>
        </w:rPr>
        <w:t xml:space="preserve"> are </w:t>
      </w:r>
      <w:r w:rsidR="009B01BA" w:rsidRPr="00AF52CC">
        <w:rPr>
          <w:rFonts w:ascii="Palatino" w:eastAsia="Times New Roman" w:hAnsi="Palatino"/>
          <w:b/>
          <w:bCs/>
          <w:i/>
          <w:iCs/>
          <w:color w:val="000000"/>
          <w:kern w:val="0"/>
          <w:sz w:val="21"/>
          <w:szCs w:val="21"/>
          <w14:ligatures w14:val="none"/>
        </w:rPr>
        <w:t xml:space="preserve">not </w:t>
      </w:r>
      <w:r w:rsidR="009B01BA" w:rsidRPr="00AF52CC">
        <w:rPr>
          <w:rFonts w:ascii="Palatino" w:eastAsia="Times New Roman" w:hAnsi="Palatino"/>
          <w:color w:val="000000"/>
          <w:kern w:val="0"/>
          <w:sz w:val="21"/>
          <w:szCs w:val="21"/>
          <w14:ligatures w14:val="none"/>
        </w:rPr>
        <w:t xml:space="preserve">fulfilled in the church age. </w:t>
      </w:r>
      <w:r w:rsidR="008357C8" w:rsidRPr="00AF52CC">
        <w:rPr>
          <w:rFonts w:ascii="Palatino" w:eastAsia="Times New Roman" w:hAnsi="Palatino"/>
          <w:color w:val="000000"/>
          <w:kern w:val="0"/>
          <w:sz w:val="21"/>
          <w:szCs w:val="21"/>
          <w14:ligatures w14:val="none"/>
        </w:rPr>
        <w:t xml:space="preserve">See: Psalm 2; Isaiah 2:1-5; 25:6-8; </w:t>
      </w:r>
      <w:r w:rsidR="000171BF" w:rsidRPr="00AF52CC">
        <w:rPr>
          <w:rFonts w:ascii="Palatino" w:eastAsia="Times New Roman" w:hAnsi="Palatino"/>
          <w:color w:val="000000"/>
          <w:kern w:val="0"/>
          <w:sz w:val="21"/>
          <w:szCs w:val="21"/>
          <w14:ligatures w14:val="none"/>
        </w:rPr>
        <w:t xml:space="preserve">65: 17-25; </w:t>
      </w:r>
      <w:r w:rsidR="008357C8" w:rsidRPr="00AF52CC">
        <w:rPr>
          <w:rFonts w:ascii="Palatino" w:eastAsia="Times New Roman" w:hAnsi="Palatino"/>
          <w:color w:val="000000"/>
          <w:kern w:val="0"/>
          <w:sz w:val="21"/>
          <w:szCs w:val="21"/>
          <w14:ligatures w14:val="none"/>
        </w:rPr>
        <w:t>Amos 9:11-15; Zech. 14:16-21</w:t>
      </w:r>
    </w:p>
    <w:p w14:paraId="5098058A" w14:textId="77777777" w:rsidR="006806F3" w:rsidRPr="00AF52CC" w:rsidRDefault="006806F3" w:rsidP="006806F3">
      <w:pPr>
        <w:pStyle w:val="ListParagraph"/>
        <w:rPr>
          <w:rFonts w:ascii="Palatino" w:eastAsia="Times New Roman" w:hAnsi="Palatino"/>
          <w:b/>
          <w:bCs/>
          <w:color w:val="000000"/>
          <w:kern w:val="0"/>
          <w:sz w:val="21"/>
          <w:szCs w:val="21"/>
          <w14:ligatures w14:val="none"/>
        </w:rPr>
      </w:pPr>
    </w:p>
    <w:p w14:paraId="52E259B3" w14:textId="5E68A50D" w:rsidR="006806F3" w:rsidRPr="00AF52CC" w:rsidRDefault="006806F3" w:rsidP="003D14E6">
      <w:pPr>
        <w:pStyle w:val="ListParagraph"/>
        <w:numPr>
          <w:ilvl w:val="0"/>
          <w:numId w:val="1"/>
        </w:numPr>
        <w:spacing w:before="100" w:beforeAutospacing="1" w:after="120" w:line="360" w:lineRule="auto"/>
        <w:rPr>
          <w:rFonts w:ascii="Palatino" w:eastAsia="Times New Roman" w:hAnsi="Palatino"/>
          <w:b/>
          <w:bCs/>
          <w:color w:val="000000"/>
          <w:kern w:val="0"/>
          <w:sz w:val="21"/>
          <w:szCs w:val="21"/>
          <w14:ligatures w14:val="none"/>
        </w:rPr>
      </w:pPr>
      <w:r w:rsidRPr="00AF52CC">
        <w:rPr>
          <w:rFonts w:ascii="Palatino" w:eastAsia="Times New Roman" w:hAnsi="Palatino"/>
          <w:color w:val="000000"/>
          <w:kern w:val="0"/>
          <w:sz w:val="21"/>
          <w:szCs w:val="21"/>
          <w14:ligatures w14:val="none"/>
        </w:rPr>
        <w:t xml:space="preserve">There are two resurrections of the dead separated by a historical gap. The first resurrection (of </w:t>
      </w:r>
      <w:r w:rsidR="00E47781" w:rsidRPr="00AF52CC">
        <w:rPr>
          <w:rFonts w:ascii="Palatino" w:eastAsia="Times New Roman" w:hAnsi="Palatino"/>
          <w:color w:val="000000"/>
          <w:kern w:val="0"/>
          <w:sz w:val="21"/>
          <w:szCs w:val="21"/>
          <w14:ligatures w14:val="none"/>
        </w:rPr>
        <w:t>believers</w:t>
      </w:r>
      <w:r w:rsidRPr="00AF52CC">
        <w:rPr>
          <w:rFonts w:ascii="Palatino" w:eastAsia="Times New Roman" w:hAnsi="Palatino"/>
          <w:color w:val="000000"/>
          <w:kern w:val="0"/>
          <w:sz w:val="21"/>
          <w:szCs w:val="21"/>
          <w14:ligatures w14:val="none"/>
        </w:rPr>
        <w:t xml:space="preserve">) takes place at Christ’s return, at the start of the millennium. The second resurrection (of </w:t>
      </w:r>
      <w:r w:rsidR="00E47781" w:rsidRPr="00AF52CC">
        <w:rPr>
          <w:rFonts w:ascii="Palatino" w:eastAsia="Times New Roman" w:hAnsi="Palatino"/>
          <w:color w:val="000000"/>
          <w:kern w:val="0"/>
          <w:sz w:val="21"/>
          <w:szCs w:val="21"/>
          <w14:ligatures w14:val="none"/>
        </w:rPr>
        <w:t>unbelievers) takes place at the end of the millennium right before the final judgment</w:t>
      </w:r>
      <w:r w:rsidR="00F81D64" w:rsidRPr="00AF52CC">
        <w:rPr>
          <w:rFonts w:ascii="Palatino" w:eastAsia="Times New Roman" w:hAnsi="Palatino"/>
          <w:color w:val="000000"/>
          <w:kern w:val="0"/>
          <w:sz w:val="21"/>
          <w:szCs w:val="21"/>
          <w14:ligatures w14:val="none"/>
        </w:rPr>
        <w:t xml:space="preserve"> (Rev. 20:1-10). </w:t>
      </w:r>
    </w:p>
    <w:p w14:paraId="0CAE3AA3" w14:textId="77777777" w:rsidR="00E47781" w:rsidRPr="00AF52CC" w:rsidRDefault="00E47781" w:rsidP="00E47781">
      <w:pPr>
        <w:pStyle w:val="ListParagraph"/>
        <w:rPr>
          <w:rFonts w:ascii="Palatino" w:eastAsia="Times New Roman" w:hAnsi="Palatino"/>
          <w:b/>
          <w:bCs/>
          <w:color w:val="000000"/>
          <w:kern w:val="0"/>
          <w:sz w:val="21"/>
          <w:szCs w:val="21"/>
          <w14:ligatures w14:val="none"/>
        </w:rPr>
      </w:pPr>
    </w:p>
    <w:p w14:paraId="287555E0" w14:textId="2CEFD40B" w:rsidR="004C535E" w:rsidRPr="00AF52CC" w:rsidRDefault="004C535E" w:rsidP="003D14E6">
      <w:pPr>
        <w:pStyle w:val="ListParagraph"/>
        <w:numPr>
          <w:ilvl w:val="0"/>
          <w:numId w:val="1"/>
        </w:numPr>
        <w:spacing w:before="100" w:beforeAutospacing="1" w:after="120" w:line="360" w:lineRule="auto"/>
        <w:rPr>
          <w:rFonts w:ascii="Palatino" w:eastAsia="Times New Roman" w:hAnsi="Palatino"/>
          <w:b/>
          <w:bCs/>
          <w:color w:val="000000"/>
          <w:kern w:val="0"/>
          <w:sz w:val="21"/>
          <w:szCs w:val="21"/>
          <w14:ligatures w14:val="none"/>
        </w:rPr>
      </w:pPr>
      <w:r w:rsidRPr="00AF52CC">
        <w:rPr>
          <w:rFonts w:ascii="Palatino" w:eastAsia="Times New Roman" w:hAnsi="Palatino"/>
          <w:color w:val="000000"/>
          <w:kern w:val="0"/>
          <w:sz w:val="21"/>
          <w:szCs w:val="21"/>
          <w14:ligatures w14:val="none"/>
        </w:rPr>
        <w:t xml:space="preserve">The millennium is distinct from the church age. Christ will rule and reign on this earth from Jerusalem for a literal period of 1,000 years, fulfilling God’s promises to Abraham and David. </w:t>
      </w:r>
      <w:r w:rsidR="000171BF" w:rsidRPr="00AF52CC">
        <w:rPr>
          <w:rFonts w:ascii="Palatino" w:eastAsia="Times New Roman" w:hAnsi="Palatino"/>
          <w:color w:val="000000"/>
          <w:kern w:val="0"/>
          <w:sz w:val="21"/>
          <w:szCs w:val="21"/>
          <w14:ligatures w14:val="none"/>
        </w:rPr>
        <w:t>See: Daniel 2:34-35</w:t>
      </w:r>
      <w:r w:rsidR="009A3083">
        <w:rPr>
          <w:rFonts w:ascii="Palatino" w:eastAsia="Times New Roman" w:hAnsi="Palatino"/>
          <w:color w:val="000000"/>
          <w:kern w:val="0"/>
          <w:sz w:val="21"/>
          <w:szCs w:val="21"/>
          <w14:ligatures w14:val="none"/>
        </w:rPr>
        <w:t>.</w:t>
      </w:r>
    </w:p>
    <w:p w14:paraId="386C39EF" w14:textId="77777777" w:rsidR="004C535E" w:rsidRPr="00AF52CC" w:rsidRDefault="004C535E" w:rsidP="004C535E">
      <w:pPr>
        <w:pStyle w:val="ListParagraph"/>
        <w:rPr>
          <w:rFonts w:ascii="Palatino" w:eastAsia="Times New Roman" w:hAnsi="Palatino"/>
          <w:color w:val="000000"/>
          <w:kern w:val="0"/>
          <w:sz w:val="21"/>
          <w:szCs w:val="21"/>
          <w14:ligatures w14:val="none"/>
        </w:rPr>
      </w:pPr>
    </w:p>
    <w:p w14:paraId="197A8788" w14:textId="47DCEFBE" w:rsidR="00E47781" w:rsidRPr="00AF52CC" w:rsidRDefault="004C535E" w:rsidP="009807B2">
      <w:pPr>
        <w:pStyle w:val="ListParagraph"/>
        <w:numPr>
          <w:ilvl w:val="0"/>
          <w:numId w:val="1"/>
        </w:numPr>
        <w:spacing w:before="100" w:beforeAutospacing="1" w:after="120" w:line="360" w:lineRule="auto"/>
        <w:rPr>
          <w:rFonts w:ascii="Palatino" w:eastAsia="Times New Roman" w:hAnsi="Palatino"/>
          <w:b/>
          <w:bCs/>
          <w:color w:val="000000"/>
          <w:kern w:val="0"/>
          <w:sz w:val="21"/>
          <w:szCs w:val="21"/>
          <w14:ligatures w14:val="none"/>
        </w:rPr>
      </w:pPr>
      <w:r w:rsidRPr="00AF52CC">
        <w:rPr>
          <w:rFonts w:ascii="Palatino" w:eastAsia="Times New Roman" w:hAnsi="Palatino"/>
          <w:color w:val="000000"/>
          <w:kern w:val="0"/>
          <w:sz w:val="21"/>
          <w:szCs w:val="21"/>
          <w14:ligatures w14:val="none"/>
        </w:rPr>
        <w:t xml:space="preserve"> </w:t>
      </w:r>
      <w:r w:rsidR="0058171B" w:rsidRPr="00AF52CC">
        <w:rPr>
          <w:rFonts w:ascii="Palatino" w:eastAsia="Times New Roman" w:hAnsi="Palatino"/>
          <w:color w:val="000000"/>
          <w:kern w:val="0"/>
          <w:sz w:val="21"/>
          <w:szCs w:val="21"/>
          <w14:ligatures w14:val="none"/>
        </w:rPr>
        <w:t>The millennium is distinct from the eternal state. A</w:t>
      </w:r>
      <w:r w:rsidR="009807B2">
        <w:rPr>
          <w:rFonts w:ascii="Palatino" w:eastAsia="Times New Roman" w:hAnsi="Palatino"/>
          <w:color w:val="000000"/>
          <w:kern w:val="0"/>
          <w:sz w:val="21"/>
          <w:szCs w:val="21"/>
          <w14:ligatures w14:val="none"/>
        </w:rPr>
        <w:t>t</w:t>
      </w:r>
      <w:r w:rsidR="0058171B" w:rsidRPr="00AF52CC">
        <w:rPr>
          <w:rFonts w:ascii="Palatino" w:eastAsia="Times New Roman" w:hAnsi="Palatino"/>
          <w:color w:val="000000"/>
          <w:kern w:val="0"/>
          <w:sz w:val="21"/>
          <w:szCs w:val="21"/>
          <w14:ligatures w14:val="none"/>
        </w:rPr>
        <w:t xml:space="preserve"> the </w:t>
      </w:r>
      <w:r w:rsidR="009807B2">
        <w:rPr>
          <w:rFonts w:ascii="Palatino" w:eastAsia="Times New Roman" w:hAnsi="Palatino"/>
          <w:color w:val="000000"/>
          <w:kern w:val="0"/>
          <w:sz w:val="21"/>
          <w:szCs w:val="21"/>
          <w14:ligatures w14:val="none"/>
        </w:rPr>
        <w:t xml:space="preserve">end of the </w:t>
      </w:r>
      <w:r w:rsidR="0058171B" w:rsidRPr="00AF52CC">
        <w:rPr>
          <w:rFonts w:ascii="Palatino" w:eastAsia="Times New Roman" w:hAnsi="Palatino"/>
          <w:color w:val="000000"/>
          <w:kern w:val="0"/>
          <w:sz w:val="21"/>
          <w:szCs w:val="21"/>
          <w14:ligatures w14:val="none"/>
        </w:rPr>
        <w:t xml:space="preserve">millennial </w:t>
      </w:r>
      <w:r w:rsidR="009807B2">
        <w:rPr>
          <w:rFonts w:ascii="Palatino" w:eastAsia="Times New Roman" w:hAnsi="Palatino"/>
          <w:color w:val="000000"/>
          <w:kern w:val="0"/>
          <w:sz w:val="21"/>
          <w:szCs w:val="21"/>
          <w14:ligatures w14:val="none"/>
        </w:rPr>
        <w:t>reign</w:t>
      </w:r>
      <w:r w:rsidR="0058171B" w:rsidRPr="00AF52CC">
        <w:rPr>
          <w:rFonts w:ascii="Palatino" w:eastAsia="Times New Roman" w:hAnsi="Palatino"/>
          <w:color w:val="000000"/>
          <w:kern w:val="0"/>
          <w:sz w:val="21"/>
          <w:szCs w:val="21"/>
          <w14:ligatures w14:val="none"/>
        </w:rPr>
        <w:t xml:space="preserve">, Satan </w:t>
      </w:r>
      <w:r w:rsidR="009807B2">
        <w:rPr>
          <w:rFonts w:ascii="Palatino" w:eastAsia="Times New Roman" w:hAnsi="Palatino"/>
          <w:color w:val="000000"/>
          <w:kern w:val="0"/>
          <w:sz w:val="21"/>
          <w:szCs w:val="21"/>
          <w14:ligatures w14:val="none"/>
        </w:rPr>
        <w:t xml:space="preserve">will be released for a final rebellion. He will be defeated once and for all. And then comes </w:t>
      </w:r>
      <w:r w:rsidR="0058171B" w:rsidRPr="00AF52CC">
        <w:rPr>
          <w:rFonts w:ascii="Palatino" w:eastAsia="Times New Roman" w:hAnsi="Palatino"/>
          <w:color w:val="000000"/>
          <w:kern w:val="0"/>
          <w:sz w:val="21"/>
          <w:szCs w:val="21"/>
          <w14:ligatures w14:val="none"/>
        </w:rPr>
        <w:t xml:space="preserve">the final judgment and the </w:t>
      </w:r>
      <w:r w:rsidR="009807B2">
        <w:rPr>
          <w:rFonts w:ascii="Palatino" w:eastAsia="Times New Roman" w:hAnsi="Palatino"/>
          <w:color w:val="000000"/>
          <w:kern w:val="0"/>
          <w:sz w:val="21"/>
          <w:szCs w:val="21"/>
          <w14:ligatures w14:val="none"/>
        </w:rPr>
        <w:t>eternal state</w:t>
      </w:r>
      <w:r w:rsidR="0058171B" w:rsidRPr="00AF52CC">
        <w:rPr>
          <w:rFonts w:ascii="Palatino" w:eastAsia="Times New Roman" w:hAnsi="Palatino"/>
          <w:color w:val="000000"/>
          <w:kern w:val="0"/>
          <w:sz w:val="21"/>
          <w:szCs w:val="21"/>
          <w14:ligatures w14:val="none"/>
        </w:rPr>
        <w:t xml:space="preserve">. </w:t>
      </w:r>
      <w:r w:rsidR="000171BF" w:rsidRPr="00AF52CC">
        <w:rPr>
          <w:rFonts w:ascii="Palatino" w:eastAsia="Times New Roman" w:hAnsi="Palatino"/>
          <w:color w:val="000000"/>
          <w:kern w:val="0"/>
          <w:sz w:val="21"/>
          <w:szCs w:val="21"/>
          <w14:ligatures w14:val="none"/>
        </w:rPr>
        <w:t xml:space="preserve">See: Rev. 21-22. </w:t>
      </w:r>
    </w:p>
    <w:p w14:paraId="59862E53" w14:textId="677A11C4" w:rsidR="009807B2" w:rsidRPr="00084588" w:rsidRDefault="009807B2" w:rsidP="00084588">
      <w:pPr>
        <w:spacing w:line="360" w:lineRule="auto"/>
        <w:jc w:val="center"/>
        <w:rPr>
          <w:rFonts w:ascii="Palatino" w:hAnsi="Palatino"/>
          <w:b/>
          <w:bCs/>
          <w:sz w:val="21"/>
          <w:szCs w:val="21"/>
        </w:rPr>
      </w:pPr>
      <w:r w:rsidRPr="00084588">
        <w:rPr>
          <w:rFonts w:ascii="Palatino" w:hAnsi="Palatino"/>
          <w:b/>
          <w:bCs/>
          <w:sz w:val="21"/>
          <w:szCs w:val="21"/>
        </w:rPr>
        <w:t>Revelation 20:1-6</w:t>
      </w:r>
    </w:p>
    <w:p w14:paraId="6871F662" w14:textId="77777777" w:rsidR="007A742E" w:rsidRDefault="007A742E" w:rsidP="007A742E">
      <w:pPr>
        <w:pStyle w:val="ListParagraph"/>
        <w:numPr>
          <w:ilvl w:val="0"/>
          <w:numId w:val="6"/>
        </w:numPr>
        <w:spacing w:line="360" w:lineRule="auto"/>
        <w:rPr>
          <w:rFonts w:ascii="Palatino" w:hAnsi="Palatino"/>
          <w:sz w:val="21"/>
          <w:szCs w:val="21"/>
        </w:rPr>
      </w:pPr>
      <w:r>
        <w:rPr>
          <w:rFonts w:ascii="Palatino" w:hAnsi="Palatino"/>
          <w:sz w:val="21"/>
          <w:szCs w:val="21"/>
        </w:rPr>
        <w:t xml:space="preserve">The text refers to a thousand-year period several times (v. 2, 3, 4, 6). </w:t>
      </w:r>
    </w:p>
    <w:p w14:paraId="38940C8B" w14:textId="628B0EB6" w:rsidR="009807B2" w:rsidRPr="007A742E" w:rsidRDefault="008936DE" w:rsidP="007A742E">
      <w:pPr>
        <w:pStyle w:val="ListParagraph"/>
        <w:numPr>
          <w:ilvl w:val="0"/>
          <w:numId w:val="6"/>
        </w:numPr>
        <w:spacing w:line="360" w:lineRule="auto"/>
        <w:rPr>
          <w:rFonts w:ascii="Palatino" w:hAnsi="Palatino"/>
          <w:sz w:val="21"/>
          <w:szCs w:val="21"/>
        </w:rPr>
      </w:pPr>
      <w:r w:rsidRPr="007A742E">
        <w:rPr>
          <w:rFonts w:ascii="Palatino" w:hAnsi="Palatino"/>
          <w:sz w:val="21"/>
          <w:szCs w:val="21"/>
        </w:rPr>
        <w:t>A p</w:t>
      </w:r>
      <w:r w:rsidR="009807B2" w:rsidRPr="007A742E">
        <w:rPr>
          <w:rFonts w:ascii="Palatino" w:hAnsi="Palatino"/>
          <w:sz w:val="21"/>
          <w:szCs w:val="21"/>
        </w:rPr>
        <w:t>lain</w:t>
      </w:r>
      <w:r w:rsidRPr="007A742E">
        <w:rPr>
          <w:rFonts w:ascii="Palatino" w:hAnsi="Palatino"/>
          <w:sz w:val="21"/>
          <w:szCs w:val="21"/>
        </w:rPr>
        <w:t>, literal</w:t>
      </w:r>
      <w:r w:rsidR="009807B2" w:rsidRPr="007A742E">
        <w:rPr>
          <w:rFonts w:ascii="Palatino" w:hAnsi="Palatino"/>
          <w:sz w:val="21"/>
          <w:szCs w:val="21"/>
        </w:rPr>
        <w:t xml:space="preserve"> reading </w:t>
      </w:r>
      <w:r w:rsidRPr="007A742E">
        <w:rPr>
          <w:rFonts w:ascii="Palatino" w:hAnsi="Palatino"/>
          <w:sz w:val="21"/>
          <w:szCs w:val="21"/>
        </w:rPr>
        <w:t xml:space="preserve">of the text </w:t>
      </w:r>
      <w:r w:rsidR="009807B2" w:rsidRPr="007A742E">
        <w:rPr>
          <w:rFonts w:ascii="Palatino" w:hAnsi="Palatino"/>
          <w:sz w:val="21"/>
          <w:szCs w:val="21"/>
        </w:rPr>
        <w:t xml:space="preserve">shows that the text is chronological. </w:t>
      </w:r>
      <w:r w:rsidRPr="007A742E">
        <w:rPr>
          <w:rFonts w:ascii="Palatino" w:hAnsi="Palatino"/>
          <w:sz w:val="21"/>
          <w:szCs w:val="21"/>
        </w:rPr>
        <w:t>Chronological markers: “</w:t>
      </w:r>
      <w:r w:rsidRPr="007A742E">
        <w:rPr>
          <w:rFonts w:ascii="Palatino" w:hAnsi="Palatino"/>
          <w:i/>
          <w:iCs/>
          <w:sz w:val="21"/>
          <w:szCs w:val="21"/>
        </w:rPr>
        <w:t>until the thousand years were ended” (v. 3);” after that” (v. 4)</w:t>
      </w:r>
      <w:r w:rsidR="007A742E">
        <w:rPr>
          <w:rFonts w:ascii="Palatino" w:hAnsi="Palatino"/>
          <w:i/>
          <w:iCs/>
          <w:sz w:val="21"/>
          <w:szCs w:val="21"/>
        </w:rPr>
        <w:t>; “and when” (v. 7).</w:t>
      </w:r>
      <w:r w:rsidRPr="007A742E">
        <w:rPr>
          <w:rFonts w:ascii="Palatino" w:hAnsi="Palatino"/>
          <w:i/>
          <w:iCs/>
          <w:sz w:val="21"/>
          <w:szCs w:val="21"/>
        </w:rPr>
        <w:t xml:space="preserve"> </w:t>
      </w:r>
      <w:r w:rsidR="007A742E" w:rsidRPr="007A742E">
        <w:rPr>
          <w:rFonts w:ascii="Palatino" w:hAnsi="Palatino"/>
          <w:sz w:val="21"/>
          <w:szCs w:val="21"/>
        </w:rPr>
        <w:t xml:space="preserve">This is a chronological sequence in the fate of Satan. There is a period in which he deceives, followed by a period of one thousand years in which he is prevented from deceiving, followed by a short period in which he deceives again. </w:t>
      </w:r>
    </w:p>
    <w:p w14:paraId="363D9DC4" w14:textId="77777777" w:rsidR="009A3083" w:rsidRDefault="007A742E" w:rsidP="007A742E">
      <w:pPr>
        <w:pStyle w:val="ListParagraph"/>
        <w:numPr>
          <w:ilvl w:val="0"/>
          <w:numId w:val="6"/>
        </w:numPr>
        <w:spacing w:line="360" w:lineRule="auto"/>
        <w:rPr>
          <w:rFonts w:ascii="Palatino" w:hAnsi="Palatino"/>
          <w:sz w:val="21"/>
          <w:szCs w:val="21"/>
        </w:rPr>
      </w:pPr>
      <w:r>
        <w:rPr>
          <w:rFonts w:ascii="Palatino" w:hAnsi="Palatino"/>
          <w:sz w:val="21"/>
          <w:szCs w:val="21"/>
        </w:rPr>
        <w:t xml:space="preserve">The first resurrection refers to the resurrection of the bodies of believing saints. They came to life and reigned with Christ. This suggests a bodily resurrection and a real physical reign on the earth. </w:t>
      </w:r>
    </w:p>
    <w:p w14:paraId="74B92F08" w14:textId="2051C5BB" w:rsidR="007A742E" w:rsidRDefault="009A3083" w:rsidP="007A742E">
      <w:pPr>
        <w:pStyle w:val="ListParagraph"/>
        <w:numPr>
          <w:ilvl w:val="0"/>
          <w:numId w:val="6"/>
        </w:numPr>
        <w:spacing w:line="360" w:lineRule="auto"/>
        <w:rPr>
          <w:rFonts w:ascii="Palatino" w:hAnsi="Palatino"/>
          <w:sz w:val="21"/>
          <w:szCs w:val="21"/>
        </w:rPr>
      </w:pPr>
      <w:r>
        <w:rPr>
          <w:rFonts w:ascii="Palatino" w:hAnsi="Palatino"/>
          <w:sz w:val="21"/>
          <w:szCs w:val="21"/>
        </w:rPr>
        <w:t>Implies</w:t>
      </w:r>
      <w:r w:rsidR="007A742E">
        <w:rPr>
          <w:rFonts w:ascii="Palatino" w:hAnsi="Palatino"/>
          <w:sz w:val="21"/>
          <w:szCs w:val="21"/>
        </w:rPr>
        <w:t xml:space="preserve"> a chronological sequence between the first resurrection of the saints who reign with Christ </w:t>
      </w:r>
      <w:r w:rsidR="00F1673A">
        <w:rPr>
          <w:rFonts w:ascii="Palatino" w:hAnsi="Palatino"/>
          <w:sz w:val="21"/>
          <w:szCs w:val="21"/>
        </w:rPr>
        <w:t xml:space="preserve">during the one-thousand-year period, and the later resurrection of all unbelievers (20:13-15). </w:t>
      </w:r>
    </w:p>
    <w:p w14:paraId="25F39490" w14:textId="6E629C5B" w:rsidR="009A3083" w:rsidRPr="00D17850" w:rsidRDefault="00084588" w:rsidP="009A3083">
      <w:pPr>
        <w:spacing w:line="360" w:lineRule="auto"/>
        <w:jc w:val="center"/>
        <w:rPr>
          <w:rFonts w:ascii="Palatino" w:hAnsi="Palatino"/>
          <w:b/>
          <w:bCs/>
          <w:sz w:val="21"/>
          <w:szCs w:val="21"/>
        </w:rPr>
      </w:pPr>
      <w:r>
        <w:rPr>
          <w:rFonts w:ascii="Palatino" w:hAnsi="Palatino"/>
          <w:b/>
          <w:bCs/>
          <w:sz w:val="21"/>
          <w:szCs w:val="21"/>
        </w:rPr>
        <w:t xml:space="preserve">Strengths of </w:t>
      </w:r>
      <w:r w:rsidR="009A3083">
        <w:rPr>
          <w:rFonts w:ascii="Palatino" w:hAnsi="Palatino"/>
          <w:b/>
          <w:bCs/>
          <w:sz w:val="21"/>
          <w:szCs w:val="21"/>
        </w:rPr>
        <w:t xml:space="preserve">Historic </w:t>
      </w:r>
      <w:r w:rsidR="009A3083" w:rsidRPr="00D17850">
        <w:rPr>
          <w:rFonts w:ascii="Palatino" w:hAnsi="Palatino"/>
          <w:b/>
          <w:bCs/>
          <w:sz w:val="21"/>
          <w:szCs w:val="21"/>
        </w:rPr>
        <w:t>Premillennialism</w:t>
      </w:r>
    </w:p>
    <w:p w14:paraId="6FF965B8" w14:textId="77777777" w:rsidR="00084588" w:rsidRDefault="009A3083" w:rsidP="009A3083">
      <w:pPr>
        <w:pStyle w:val="ListParagraph"/>
        <w:numPr>
          <w:ilvl w:val="0"/>
          <w:numId w:val="9"/>
        </w:numPr>
        <w:spacing w:line="360" w:lineRule="auto"/>
        <w:rPr>
          <w:rFonts w:ascii="Palatino" w:hAnsi="Palatino"/>
          <w:sz w:val="21"/>
          <w:szCs w:val="21"/>
        </w:rPr>
      </w:pPr>
      <w:r>
        <w:rPr>
          <w:rFonts w:ascii="Palatino" w:hAnsi="Palatino"/>
          <w:sz w:val="21"/>
          <w:szCs w:val="21"/>
        </w:rPr>
        <w:t xml:space="preserve">Plain reading of Scripture. </w:t>
      </w:r>
    </w:p>
    <w:p w14:paraId="0C971E60" w14:textId="67FFD5E4" w:rsidR="009A3083" w:rsidRDefault="004864F6" w:rsidP="009A3083">
      <w:pPr>
        <w:pStyle w:val="ListParagraph"/>
        <w:numPr>
          <w:ilvl w:val="0"/>
          <w:numId w:val="9"/>
        </w:numPr>
        <w:spacing w:line="360" w:lineRule="auto"/>
        <w:rPr>
          <w:rFonts w:ascii="Palatino" w:hAnsi="Palatino"/>
          <w:sz w:val="21"/>
          <w:szCs w:val="21"/>
        </w:rPr>
      </w:pPr>
      <w:r>
        <w:rPr>
          <w:rFonts w:ascii="Palatino" w:hAnsi="Palatino"/>
          <w:sz w:val="21"/>
          <w:szCs w:val="21"/>
        </w:rPr>
        <w:t>Strong h</w:t>
      </w:r>
      <w:r w:rsidR="00084588">
        <w:rPr>
          <w:rFonts w:ascii="Palatino" w:hAnsi="Palatino"/>
          <w:sz w:val="21"/>
          <w:szCs w:val="21"/>
        </w:rPr>
        <w:t xml:space="preserve">istorical </w:t>
      </w:r>
      <w:r>
        <w:rPr>
          <w:rFonts w:ascii="Palatino" w:hAnsi="Palatino"/>
          <w:sz w:val="21"/>
          <w:szCs w:val="21"/>
        </w:rPr>
        <w:t>support from</w:t>
      </w:r>
      <w:r w:rsidR="00084588">
        <w:rPr>
          <w:rFonts w:ascii="Palatino" w:hAnsi="Palatino"/>
          <w:sz w:val="21"/>
          <w:szCs w:val="21"/>
        </w:rPr>
        <w:t xml:space="preserve"> the church fathers.</w:t>
      </w:r>
    </w:p>
    <w:p w14:paraId="1C74F5FC" w14:textId="55016390" w:rsidR="009A3083" w:rsidRDefault="009C3895" w:rsidP="009A3083">
      <w:pPr>
        <w:pStyle w:val="ListParagraph"/>
        <w:numPr>
          <w:ilvl w:val="0"/>
          <w:numId w:val="9"/>
        </w:numPr>
        <w:spacing w:line="360" w:lineRule="auto"/>
        <w:rPr>
          <w:rFonts w:ascii="Palatino" w:hAnsi="Palatino"/>
          <w:sz w:val="21"/>
          <w:szCs w:val="21"/>
        </w:rPr>
      </w:pPr>
      <w:r>
        <w:rPr>
          <w:rFonts w:ascii="Palatino" w:hAnsi="Palatino"/>
          <w:sz w:val="21"/>
          <w:szCs w:val="21"/>
        </w:rPr>
        <w:t xml:space="preserve">The </w:t>
      </w:r>
      <w:r w:rsidR="009A3083">
        <w:rPr>
          <w:rFonts w:ascii="Palatino" w:hAnsi="Palatino"/>
          <w:sz w:val="21"/>
          <w:szCs w:val="21"/>
        </w:rPr>
        <w:t>Old Testament</w:t>
      </w:r>
      <w:r w:rsidR="004864F6">
        <w:rPr>
          <w:rFonts w:ascii="Palatino" w:hAnsi="Palatino"/>
          <w:sz w:val="21"/>
          <w:szCs w:val="21"/>
        </w:rPr>
        <w:t>’s</w:t>
      </w:r>
      <w:r w:rsidR="009A3083">
        <w:rPr>
          <w:rFonts w:ascii="Palatino" w:hAnsi="Palatino"/>
          <w:sz w:val="21"/>
          <w:szCs w:val="21"/>
        </w:rPr>
        <w:t xml:space="preserve"> promises </w:t>
      </w:r>
      <w:r>
        <w:rPr>
          <w:rFonts w:ascii="Palatino" w:hAnsi="Palatino"/>
          <w:sz w:val="21"/>
          <w:szCs w:val="21"/>
        </w:rPr>
        <w:t>require</w:t>
      </w:r>
      <w:r w:rsidR="009A3083">
        <w:rPr>
          <w:rFonts w:ascii="Palatino" w:hAnsi="Palatino"/>
          <w:sz w:val="21"/>
          <w:szCs w:val="21"/>
        </w:rPr>
        <w:t xml:space="preserve"> </w:t>
      </w:r>
      <w:r w:rsidR="00084588">
        <w:rPr>
          <w:rFonts w:ascii="Palatino" w:hAnsi="Palatino"/>
          <w:sz w:val="21"/>
          <w:szCs w:val="21"/>
        </w:rPr>
        <w:t xml:space="preserve">a </w:t>
      </w:r>
      <w:r w:rsidR="009A3083">
        <w:rPr>
          <w:rFonts w:ascii="Palatino" w:hAnsi="Palatino"/>
          <w:sz w:val="21"/>
          <w:szCs w:val="21"/>
        </w:rPr>
        <w:t>literal fulfillment</w:t>
      </w:r>
      <w:r w:rsidR="00084588">
        <w:rPr>
          <w:rFonts w:ascii="Palatino" w:hAnsi="Palatino"/>
          <w:sz w:val="21"/>
          <w:szCs w:val="21"/>
        </w:rPr>
        <w:t xml:space="preserve">. </w:t>
      </w:r>
    </w:p>
    <w:p w14:paraId="4E0D855C" w14:textId="77777777" w:rsidR="009A3083" w:rsidRDefault="009A3083" w:rsidP="009A3083">
      <w:pPr>
        <w:pStyle w:val="ListParagraph"/>
        <w:numPr>
          <w:ilvl w:val="0"/>
          <w:numId w:val="9"/>
        </w:numPr>
        <w:spacing w:line="360" w:lineRule="auto"/>
        <w:rPr>
          <w:rFonts w:ascii="Palatino" w:hAnsi="Palatino"/>
          <w:sz w:val="21"/>
          <w:szCs w:val="21"/>
        </w:rPr>
      </w:pPr>
      <w:r>
        <w:rPr>
          <w:rFonts w:ascii="Palatino" w:hAnsi="Palatino"/>
          <w:sz w:val="21"/>
          <w:szCs w:val="21"/>
        </w:rPr>
        <w:t>Makes sense of the prophecies concerning a kingdom before the eternal state (Isa. 65:17-23; Ezek. 40-48)</w:t>
      </w:r>
    </w:p>
    <w:p w14:paraId="77C1F8D4" w14:textId="77777777" w:rsidR="009A3083" w:rsidRDefault="009A3083" w:rsidP="009A3083">
      <w:pPr>
        <w:pStyle w:val="ListParagraph"/>
        <w:numPr>
          <w:ilvl w:val="0"/>
          <w:numId w:val="9"/>
        </w:numPr>
        <w:spacing w:line="360" w:lineRule="auto"/>
        <w:rPr>
          <w:rFonts w:ascii="Palatino" w:hAnsi="Palatino"/>
          <w:sz w:val="21"/>
          <w:szCs w:val="21"/>
        </w:rPr>
      </w:pPr>
      <w:r>
        <w:rPr>
          <w:rFonts w:ascii="Palatino" w:hAnsi="Palatino"/>
          <w:sz w:val="21"/>
          <w:szCs w:val="21"/>
        </w:rPr>
        <w:t xml:space="preserve">Satan is not bound right now (1 Peter 5:8; Eph. 2: 2 Cor. 4:4). </w:t>
      </w:r>
    </w:p>
    <w:p w14:paraId="6EB9E364" w14:textId="6500F2B2" w:rsidR="009A3083" w:rsidRDefault="004864F6" w:rsidP="001A7B9B">
      <w:pPr>
        <w:pStyle w:val="ListParagraph"/>
        <w:numPr>
          <w:ilvl w:val="0"/>
          <w:numId w:val="9"/>
        </w:numPr>
        <w:spacing w:line="360" w:lineRule="auto"/>
        <w:rPr>
          <w:rFonts w:ascii="Palatino" w:hAnsi="Palatino"/>
          <w:sz w:val="21"/>
          <w:szCs w:val="21"/>
        </w:rPr>
      </w:pPr>
      <w:r>
        <w:rPr>
          <w:rFonts w:ascii="Palatino" w:hAnsi="Palatino"/>
          <w:sz w:val="21"/>
          <w:szCs w:val="21"/>
        </w:rPr>
        <w:t>Strong emphasis on perseverance through tribulation</w:t>
      </w:r>
      <w:r w:rsidR="009A3083">
        <w:rPr>
          <w:rFonts w:ascii="Palatino" w:hAnsi="Palatino"/>
          <w:sz w:val="21"/>
          <w:szCs w:val="21"/>
        </w:rPr>
        <w:t xml:space="preserve">. </w:t>
      </w:r>
    </w:p>
    <w:p w14:paraId="62A5B3FE" w14:textId="7469D15D" w:rsidR="004864F6" w:rsidRDefault="004864F6" w:rsidP="001A7B9B">
      <w:pPr>
        <w:pStyle w:val="ListParagraph"/>
        <w:numPr>
          <w:ilvl w:val="0"/>
          <w:numId w:val="9"/>
        </w:numPr>
        <w:spacing w:line="360" w:lineRule="auto"/>
        <w:rPr>
          <w:rFonts w:ascii="Palatino" w:hAnsi="Palatino"/>
          <w:sz w:val="21"/>
          <w:szCs w:val="21"/>
        </w:rPr>
      </w:pPr>
      <w:r>
        <w:rPr>
          <w:rFonts w:ascii="Palatino" w:hAnsi="Palatino"/>
          <w:sz w:val="21"/>
          <w:szCs w:val="21"/>
        </w:rPr>
        <w:t>Simple eschatology without rapture of the church.</w:t>
      </w:r>
    </w:p>
    <w:p w14:paraId="2CDC9169" w14:textId="77777777" w:rsidR="00084588" w:rsidRDefault="00084588" w:rsidP="00A72AB2">
      <w:pPr>
        <w:spacing w:line="360" w:lineRule="auto"/>
        <w:jc w:val="center"/>
        <w:rPr>
          <w:rFonts w:ascii="Palatino" w:hAnsi="Palatino"/>
          <w:b/>
          <w:bCs/>
          <w:sz w:val="21"/>
          <w:szCs w:val="21"/>
        </w:rPr>
      </w:pPr>
    </w:p>
    <w:p w14:paraId="3F0F65F7" w14:textId="79C59B1D" w:rsidR="00497C8E" w:rsidRPr="00A72AB2" w:rsidRDefault="00497C8E" w:rsidP="00A72AB2">
      <w:pPr>
        <w:spacing w:line="360" w:lineRule="auto"/>
        <w:jc w:val="center"/>
        <w:rPr>
          <w:rFonts w:ascii="Palatino" w:hAnsi="Palatino"/>
          <w:b/>
          <w:bCs/>
          <w:sz w:val="21"/>
          <w:szCs w:val="21"/>
        </w:rPr>
      </w:pPr>
      <w:r w:rsidRPr="00A72AB2">
        <w:rPr>
          <w:rFonts w:ascii="Palatino" w:hAnsi="Palatino"/>
          <w:b/>
          <w:bCs/>
          <w:sz w:val="21"/>
          <w:szCs w:val="21"/>
        </w:rPr>
        <w:lastRenderedPageBreak/>
        <w:t>The Millennial Kingdom</w:t>
      </w:r>
    </w:p>
    <w:p w14:paraId="0F5F9FA0" w14:textId="17A8E88A" w:rsidR="00497C8E" w:rsidRDefault="00497C8E" w:rsidP="00497C8E">
      <w:pPr>
        <w:pStyle w:val="ListParagraph"/>
        <w:numPr>
          <w:ilvl w:val="0"/>
          <w:numId w:val="11"/>
        </w:numPr>
        <w:spacing w:line="360" w:lineRule="auto"/>
        <w:rPr>
          <w:rFonts w:ascii="Palatino" w:hAnsi="Palatino"/>
          <w:sz w:val="21"/>
          <w:szCs w:val="21"/>
        </w:rPr>
      </w:pPr>
      <w:r>
        <w:rPr>
          <w:rFonts w:ascii="Palatino" w:hAnsi="Palatino"/>
          <w:sz w:val="21"/>
          <w:szCs w:val="21"/>
        </w:rPr>
        <w:t xml:space="preserve">Jesus returns physically and literally before the millennial kingdom. </w:t>
      </w:r>
    </w:p>
    <w:p w14:paraId="49F812B0" w14:textId="53D47A2F" w:rsidR="00497C8E" w:rsidRDefault="00497C8E" w:rsidP="00497C8E">
      <w:pPr>
        <w:pStyle w:val="ListParagraph"/>
        <w:numPr>
          <w:ilvl w:val="0"/>
          <w:numId w:val="12"/>
        </w:numPr>
        <w:spacing w:line="360" w:lineRule="auto"/>
        <w:rPr>
          <w:rFonts w:ascii="Palatino" w:hAnsi="Palatino"/>
          <w:sz w:val="21"/>
          <w:szCs w:val="21"/>
        </w:rPr>
      </w:pPr>
      <w:r>
        <w:rPr>
          <w:rFonts w:ascii="Palatino" w:hAnsi="Palatino"/>
          <w:sz w:val="21"/>
          <w:szCs w:val="21"/>
        </w:rPr>
        <w:t>He returns in glory. He defeats his enemies. He binds Satan. And he reigns gloriously (2 Thess. 2:8)</w:t>
      </w:r>
    </w:p>
    <w:p w14:paraId="7B4FFC8A" w14:textId="19604FCB" w:rsidR="00497C8E" w:rsidRDefault="00497C8E" w:rsidP="00497C8E">
      <w:pPr>
        <w:pStyle w:val="ListParagraph"/>
        <w:numPr>
          <w:ilvl w:val="0"/>
          <w:numId w:val="12"/>
        </w:numPr>
        <w:spacing w:line="360" w:lineRule="auto"/>
        <w:rPr>
          <w:rFonts w:ascii="Palatino" w:hAnsi="Palatino"/>
          <w:sz w:val="21"/>
          <w:szCs w:val="21"/>
        </w:rPr>
      </w:pPr>
      <w:r>
        <w:rPr>
          <w:rFonts w:ascii="Palatino" w:hAnsi="Palatino"/>
          <w:sz w:val="21"/>
          <w:szCs w:val="21"/>
        </w:rPr>
        <w:t>Resurrected saints reign with Christ (Rev. 20:4-6; Dan. 7:27; 1 Cor. 6:2-3)</w:t>
      </w:r>
    </w:p>
    <w:p w14:paraId="2EDD5FBA" w14:textId="1EE1D5BF" w:rsidR="00CF5F46" w:rsidRDefault="00CF5F46" w:rsidP="00CF5F46">
      <w:pPr>
        <w:pStyle w:val="ListParagraph"/>
        <w:numPr>
          <w:ilvl w:val="0"/>
          <w:numId w:val="12"/>
        </w:numPr>
        <w:spacing w:line="360" w:lineRule="auto"/>
        <w:rPr>
          <w:rFonts w:ascii="Palatino" w:hAnsi="Palatino"/>
          <w:sz w:val="21"/>
          <w:szCs w:val="21"/>
        </w:rPr>
      </w:pPr>
      <w:r>
        <w:rPr>
          <w:rFonts w:ascii="Palatino" w:hAnsi="Palatino"/>
          <w:sz w:val="21"/>
          <w:szCs w:val="21"/>
        </w:rPr>
        <w:t xml:space="preserve">Human </w:t>
      </w:r>
      <w:r w:rsidR="00497C8E">
        <w:rPr>
          <w:rFonts w:ascii="Palatino" w:hAnsi="Palatino"/>
          <w:sz w:val="21"/>
          <w:szCs w:val="21"/>
        </w:rPr>
        <w:t xml:space="preserve">enter the kingdom with natural bodies and repopulate the </w:t>
      </w:r>
      <w:r>
        <w:rPr>
          <w:rFonts w:ascii="Palatino" w:hAnsi="Palatino"/>
          <w:sz w:val="21"/>
          <w:szCs w:val="21"/>
        </w:rPr>
        <w:t>earth (</w:t>
      </w:r>
      <w:r w:rsidR="00497C8E">
        <w:rPr>
          <w:rFonts w:ascii="Palatino" w:hAnsi="Palatino"/>
          <w:sz w:val="21"/>
          <w:szCs w:val="21"/>
        </w:rPr>
        <w:t>Zech. 14:16; Matt. 25)</w:t>
      </w:r>
    </w:p>
    <w:p w14:paraId="338283C8" w14:textId="77777777" w:rsidR="00CF5F46" w:rsidRPr="00CF5F46" w:rsidRDefault="00CF5F46" w:rsidP="00CF5F46">
      <w:pPr>
        <w:pStyle w:val="ListParagraph"/>
        <w:spacing w:line="360" w:lineRule="auto"/>
        <w:rPr>
          <w:rFonts w:ascii="Palatino" w:hAnsi="Palatino"/>
          <w:sz w:val="21"/>
          <w:szCs w:val="21"/>
        </w:rPr>
      </w:pPr>
    </w:p>
    <w:p w14:paraId="5480AB2E" w14:textId="423A7488" w:rsidR="00CF5F46" w:rsidRDefault="00CF5F46" w:rsidP="00CF5F46">
      <w:pPr>
        <w:pStyle w:val="ListParagraph"/>
        <w:numPr>
          <w:ilvl w:val="0"/>
          <w:numId w:val="11"/>
        </w:numPr>
        <w:spacing w:line="360" w:lineRule="auto"/>
        <w:rPr>
          <w:rFonts w:ascii="Palatino" w:hAnsi="Palatino"/>
          <w:sz w:val="21"/>
          <w:szCs w:val="21"/>
        </w:rPr>
      </w:pPr>
      <w:r>
        <w:rPr>
          <w:rFonts w:ascii="Palatino" w:hAnsi="Palatino"/>
          <w:sz w:val="21"/>
          <w:szCs w:val="21"/>
        </w:rPr>
        <w:t>Creation will be transformed and renewed (Isa. 35:1-2)</w:t>
      </w:r>
    </w:p>
    <w:p w14:paraId="160401A0" w14:textId="5D12110E" w:rsidR="00CF5F46" w:rsidRDefault="00CF5F46" w:rsidP="00CF5F46">
      <w:pPr>
        <w:pStyle w:val="ListParagraph"/>
        <w:numPr>
          <w:ilvl w:val="0"/>
          <w:numId w:val="13"/>
        </w:numPr>
        <w:spacing w:line="360" w:lineRule="auto"/>
        <w:rPr>
          <w:rFonts w:ascii="Palatino" w:hAnsi="Palatino"/>
          <w:sz w:val="21"/>
          <w:szCs w:val="21"/>
        </w:rPr>
      </w:pPr>
      <w:r>
        <w:rPr>
          <w:rFonts w:ascii="Palatino" w:hAnsi="Palatino"/>
          <w:sz w:val="21"/>
          <w:szCs w:val="21"/>
        </w:rPr>
        <w:t>The curse will be reverse; the planet will be restored to Eden-like conditions.</w:t>
      </w:r>
    </w:p>
    <w:p w14:paraId="002150D4" w14:textId="03150067" w:rsidR="00CF5F46" w:rsidRDefault="00CF5F46" w:rsidP="00CF5F46">
      <w:pPr>
        <w:pStyle w:val="ListParagraph"/>
        <w:numPr>
          <w:ilvl w:val="0"/>
          <w:numId w:val="13"/>
        </w:numPr>
        <w:spacing w:line="360" w:lineRule="auto"/>
        <w:rPr>
          <w:rFonts w:ascii="Palatino" w:hAnsi="Palatino"/>
          <w:sz w:val="21"/>
          <w:szCs w:val="21"/>
        </w:rPr>
      </w:pPr>
      <w:r>
        <w:rPr>
          <w:rFonts w:ascii="Palatino" w:hAnsi="Palatino"/>
          <w:sz w:val="21"/>
          <w:szCs w:val="21"/>
        </w:rPr>
        <w:t xml:space="preserve">Unparalleled innovations in agriculture, food production, and </w:t>
      </w:r>
    </w:p>
    <w:p w14:paraId="0D1EA64F" w14:textId="77777777" w:rsidR="00CF5F46" w:rsidRPr="00CF5F46" w:rsidRDefault="00CF5F46" w:rsidP="00CF5F46">
      <w:pPr>
        <w:pStyle w:val="ListParagraph"/>
        <w:spacing w:line="360" w:lineRule="auto"/>
        <w:rPr>
          <w:rFonts w:ascii="Palatino" w:hAnsi="Palatino"/>
          <w:sz w:val="21"/>
          <w:szCs w:val="21"/>
        </w:rPr>
      </w:pPr>
    </w:p>
    <w:p w14:paraId="0D97CC7E" w14:textId="3658BD65" w:rsidR="00CF5F46" w:rsidRDefault="00CF5F46" w:rsidP="00CF5F46">
      <w:pPr>
        <w:pStyle w:val="ListParagraph"/>
        <w:numPr>
          <w:ilvl w:val="0"/>
          <w:numId w:val="11"/>
        </w:numPr>
        <w:spacing w:line="360" w:lineRule="auto"/>
        <w:rPr>
          <w:rFonts w:ascii="Palatino" w:hAnsi="Palatino"/>
          <w:sz w:val="21"/>
          <w:szCs w:val="21"/>
        </w:rPr>
      </w:pPr>
      <w:r>
        <w:rPr>
          <w:rFonts w:ascii="Palatino" w:hAnsi="Palatino"/>
          <w:sz w:val="21"/>
          <w:szCs w:val="21"/>
        </w:rPr>
        <w:t xml:space="preserve">Christ will rule </w:t>
      </w:r>
      <w:r w:rsidR="003F175E">
        <w:rPr>
          <w:rFonts w:ascii="Palatino" w:hAnsi="Palatino"/>
          <w:sz w:val="21"/>
          <w:szCs w:val="21"/>
        </w:rPr>
        <w:t xml:space="preserve">the nations </w:t>
      </w:r>
      <w:r>
        <w:rPr>
          <w:rFonts w:ascii="Palatino" w:hAnsi="Palatino"/>
          <w:sz w:val="21"/>
          <w:szCs w:val="21"/>
        </w:rPr>
        <w:t>from David’s throne (Isa. 9:6-7; Luke 1:32-39; Ps. 2)</w:t>
      </w:r>
    </w:p>
    <w:p w14:paraId="2D8587CB" w14:textId="06AC946D" w:rsidR="00CF5F46" w:rsidRDefault="00CF5F46" w:rsidP="00CF5F46">
      <w:pPr>
        <w:pStyle w:val="ListParagraph"/>
        <w:numPr>
          <w:ilvl w:val="0"/>
          <w:numId w:val="14"/>
        </w:numPr>
        <w:spacing w:line="360" w:lineRule="auto"/>
        <w:rPr>
          <w:rFonts w:ascii="Palatino" w:hAnsi="Palatino"/>
          <w:sz w:val="21"/>
          <w:szCs w:val="21"/>
        </w:rPr>
      </w:pPr>
      <w:r>
        <w:rPr>
          <w:rFonts w:ascii="Palatino" w:hAnsi="Palatino"/>
          <w:sz w:val="21"/>
          <w:szCs w:val="21"/>
        </w:rPr>
        <w:t xml:space="preserve">David’s throne </w:t>
      </w:r>
      <w:r w:rsidR="00A72AB2">
        <w:rPr>
          <w:rFonts w:ascii="Palatino" w:hAnsi="Palatino"/>
          <w:sz w:val="21"/>
          <w:szCs w:val="21"/>
        </w:rPr>
        <w:t>will be</w:t>
      </w:r>
      <w:r>
        <w:rPr>
          <w:rFonts w:ascii="Palatino" w:hAnsi="Palatino"/>
          <w:sz w:val="21"/>
          <w:szCs w:val="21"/>
        </w:rPr>
        <w:t xml:space="preserve"> occupied by Christ</w:t>
      </w:r>
      <w:r w:rsidR="00A72AB2">
        <w:rPr>
          <w:rFonts w:ascii="Palatino" w:hAnsi="Palatino"/>
          <w:sz w:val="21"/>
          <w:szCs w:val="21"/>
        </w:rPr>
        <w:t xml:space="preserve"> (2 Sam. 7</w:t>
      </w:r>
      <w:r w:rsidR="00F4791A">
        <w:rPr>
          <w:rFonts w:ascii="Palatino" w:hAnsi="Palatino"/>
          <w:sz w:val="21"/>
          <w:szCs w:val="21"/>
        </w:rPr>
        <w:t>)</w:t>
      </w:r>
    </w:p>
    <w:p w14:paraId="65436936" w14:textId="01CB217E" w:rsidR="00A72AB2" w:rsidRDefault="00A72AB2" w:rsidP="00CF5F46">
      <w:pPr>
        <w:pStyle w:val="ListParagraph"/>
        <w:numPr>
          <w:ilvl w:val="0"/>
          <w:numId w:val="14"/>
        </w:numPr>
        <w:spacing w:line="360" w:lineRule="auto"/>
        <w:rPr>
          <w:rFonts w:ascii="Palatino" w:hAnsi="Palatino"/>
          <w:sz w:val="21"/>
          <w:szCs w:val="21"/>
        </w:rPr>
      </w:pPr>
      <w:r>
        <w:rPr>
          <w:rFonts w:ascii="Palatino" w:hAnsi="Palatino"/>
          <w:sz w:val="21"/>
          <w:szCs w:val="21"/>
        </w:rPr>
        <w:t>The Law will go out from Zion (Isa. 2;2-4; Mic. 4:1-4)</w:t>
      </w:r>
    </w:p>
    <w:p w14:paraId="026AFE10" w14:textId="68D0983E" w:rsidR="00A72AB2" w:rsidRDefault="00A72AB2" w:rsidP="00CF5F46">
      <w:pPr>
        <w:pStyle w:val="ListParagraph"/>
        <w:numPr>
          <w:ilvl w:val="0"/>
          <w:numId w:val="14"/>
        </w:numPr>
        <w:spacing w:line="360" w:lineRule="auto"/>
        <w:rPr>
          <w:rFonts w:ascii="Palatino" w:hAnsi="Palatino"/>
          <w:sz w:val="21"/>
          <w:szCs w:val="21"/>
        </w:rPr>
      </w:pPr>
      <w:r>
        <w:rPr>
          <w:rFonts w:ascii="Palatino" w:hAnsi="Palatino"/>
          <w:sz w:val="21"/>
          <w:szCs w:val="21"/>
        </w:rPr>
        <w:t>Saints will share in administrative rule with Christ (Matt 19:28; Luke 19:17-19; Rev. 20:4)</w:t>
      </w:r>
    </w:p>
    <w:p w14:paraId="2942905A" w14:textId="65241A43" w:rsidR="003F175E" w:rsidRDefault="003F175E" w:rsidP="00CF5F46">
      <w:pPr>
        <w:pStyle w:val="ListParagraph"/>
        <w:numPr>
          <w:ilvl w:val="0"/>
          <w:numId w:val="14"/>
        </w:numPr>
        <w:spacing w:line="360" w:lineRule="auto"/>
        <w:rPr>
          <w:rFonts w:ascii="Palatino" w:hAnsi="Palatino"/>
          <w:sz w:val="21"/>
          <w:szCs w:val="21"/>
        </w:rPr>
      </w:pPr>
      <w:r>
        <w:rPr>
          <w:rFonts w:ascii="Palatino" w:hAnsi="Palatino"/>
          <w:sz w:val="21"/>
          <w:szCs w:val="21"/>
        </w:rPr>
        <w:t>Rebellious nations will be disciplined (Ps. 2; Zech. 14:16-19)</w:t>
      </w:r>
    </w:p>
    <w:p w14:paraId="21CC9D79" w14:textId="77777777" w:rsidR="00A72AB2" w:rsidRDefault="00A72AB2" w:rsidP="00A72AB2">
      <w:pPr>
        <w:pStyle w:val="ListParagraph"/>
        <w:spacing w:line="360" w:lineRule="auto"/>
        <w:rPr>
          <w:rFonts w:ascii="Palatino" w:hAnsi="Palatino"/>
          <w:sz w:val="21"/>
          <w:szCs w:val="21"/>
        </w:rPr>
      </w:pPr>
    </w:p>
    <w:p w14:paraId="1FB0F187" w14:textId="761F0206" w:rsidR="00CF5F46" w:rsidRDefault="00204824" w:rsidP="00A72AB2">
      <w:pPr>
        <w:pStyle w:val="ListParagraph"/>
        <w:numPr>
          <w:ilvl w:val="0"/>
          <w:numId w:val="11"/>
        </w:numPr>
        <w:spacing w:line="360" w:lineRule="auto"/>
        <w:rPr>
          <w:rFonts w:ascii="Palatino" w:hAnsi="Palatino"/>
          <w:sz w:val="21"/>
          <w:szCs w:val="21"/>
        </w:rPr>
      </w:pPr>
      <w:r>
        <w:rPr>
          <w:rFonts w:ascii="Palatino" w:hAnsi="Palatino"/>
          <w:sz w:val="21"/>
          <w:szCs w:val="21"/>
        </w:rPr>
        <w:t xml:space="preserve">Resurrected Saints and mortal believers </w:t>
      </w:r>
      <w:r w:rsidR="00D459E4">
        <w:rPr>
          <w:rFonts w:ascii="Palatino" w:hAnsi="Palatino"/>
          <w:sz w:val="21"/>
          <w:szCs w:val="21"/>
        </w:rPr>
        <w:t xml:space="preserve">will live </w:t>
      </w:r>
      <w:r>
        <w:rPr>
          <w:rFonts w:ascii="Palatino" w:hAnsi="Palatino"/>
          <w:sz w:val="21"/>
          <w:szCs w:val="21"/>
        </w:rPr>
        <w:t xml:space="preserve">together </w:t>
      </w:r>
    </w:p>
    <w:p w14:paraId="25C8E836" w14:textId="4A778C1B" w:rsidR="00D459E4" w:rsidRDefault="00204824" w:rsidP="00204824">
      <w:pPr>
        <w:pStyle w:val="ListParagraph"/>
        <w:numPr>
          <w:ilvl w:val="0"/>
          <w:numId w:val="15"/>
        </w:numPr>
        <w:spacing w:line="360" w:lineRule="auto"/>
        <w:rPr>
          <w:rFonts w:ascii="Palatino" w:hAnsi="Palatino"/>
          <w:sz w:val="21"/>
          <w:szCs w:val="21"/>
        </w:rPr>
      </w:pPr>
      <w:r>
        <w:rPr>
          <w:rFonts w:ascii="Palatino" w:hAnsi="Palatino"/>
          <w:sz w:val="21"/>
          <w:szCs w:val="21"/>
        </w:rPr>
        <w:t>Mixed company</w:t>
      </w:r>
      <w:r w:rsidR="00D459E4">
        <w:rPr>
          <w:rFonts w:ascii="Palatino" w:hAnsi="Palatino"/>
          <w:sz w:val="21"/>
          <w:szCs w:val="21"/>
        </w:rPr>
        <w:t xml:space="preserve">: saints in resurrected bodies and mortal believers who enter in natural bodies. </w:t>
      </w:r>
    </w:p>
    <w:p w14:paraId="0AFE3A7D" w14:textId="4EC99F1E" w:rsidR="00D459E4" w:rsidRDefault="00D459E4" w:rsidP="00D459E4">
      <w:pPr>
        <w:pStyle w:val="ListParagraph"/>
        <w:numPr>
          <w:ilvl w:val="0"/>
          <w:numId w:val="15"/>
        </w:numPr>
        <w:spacing w:line="360" w:lineRule="auto"/>
        <w:rPr>
          <w:rFonts w:ascii="Palatino" w:hAnsi="Palatino"/>
          <w:sz w:val="21"/>
          <w:szCs w:val="21"/>
        </w:rPr>
      </w:pPr>
      <w:r>
        <w:rPr>
          <w:rFonts w:ascii="Palatino" w:hAnsi="Palatino"/>
          <w:sz w:val="21"/>
          <w:szCs w:val="21"/>
        </w:rPr>
        <w:t>Mortality will still exist, but longevity will be extended (Isa 65:20).</w:t>
      </w:r>
    </w:p>
    <w:p w14:paraId="59CCC3A0" w14:textId="77777777" w:rsidR="00D459E4" w:rsidRPr="00D459E4" w:rsidRDefault="00D459E4" w:rsidP="00D459E4">
      <w:pPr>
        <w:pStyle w:val="ListParagraph"/>
        <w:spacing w:line="360" w:lineRule="auto"/>
        <w:rPr>
          <w:rFonts w:ascii="Palatino" w:hAnsi="Palatino"/>
          <w:sz w:val="21"/>
          <w:szCs w:val="21"/>
        </w:rPr>
      </w:pPr>
    </w:p>
    <w:p w14:paraId="6287C46D" w14:textId="04AB6E6F" w:rsidR="00D459E4" w:rsidRDefault="00D459E4" w:rsidP="00D459E4">
      <w:pPr>
        <w:pStyle w:val="ListParagraph"/>
        <w:numPr>
          <w:ilvl w:val="0"/>
          <w:numId w:val="11"/>
        </w:numPr>
        <w:spacing w:line="360" w:lineRule="auto"/>
        <w:rPr>
          <w:rFonts w:ascii="Palatino" w:hAnsi="Palatino"/>
          <w:sz w:val="21"/>
          <w:szCs w:val="21"/>
        </w:rPr>
      </w:pPr>
      <w:r>
        <w:rPr>
          <w:rFonts w:ascii="Palatino" w:hAnsi="Palatino"/>
          <w:sz w:val="21"/>
          <w:szCs w:val="21"/>
        </w:rPr>
        <w:t xml:space="preserve">Jerusalem will be the capital of the world (Zech. 14:16) </w:t>
      </w:r>
    </w:p>
    <w:p w14:paraId="1CA2F4BF" w14:textId="4324C14F" w:rsidR="00D459E4" w:rsidRDefault="00D459E4" w:rsidP="00D459E4">
      <w:pPr>
        <w:pStyle w:val="ListParagraph"/>
        <w:numPr>
          <w:ilvl w:val="0"/>
          <w:numId w:val="16"/>
        </w:numPr>
        <w:spacing w:line="360" w:lineRule="auto"/>
        <w:rPr>
          <w:rFonts w:ascii="Palatino" w:hAnsi="Palatino"/>
          <w:sz w:val="21"/>
          <w:szCs w:val="21"/>
        </w:rPr>
      </w:pPr>
      <w:r>
        <w:rPr>
          <w:rFonts w:ascii="Palatino" w:hAnsi="Palatino"/>
          <w:sz w:val="21"/>
          <w:szCs w:val="21"/>
        </w:rPr>
        <w:t>Citizens will come to Jerusalem to pay homage to Christ</w:t>
      </w:r>
      <w:r w:rsidR="00E300FC">
        <w:rPr>
          <w:rFonts w:ascii="Palatino" w:hAnsi="Palatino"/>
          <w:sz w:val="21"/>
          <w:szCs w:val="21"/>
        </w:rPr>
        <w:t>, to learn his ways</w:t>
      </w:r>
      <w:r>
        <w:rPr>
          <w:rFonts w:ascii="Palatino" w:hAnsi="Palatino"/>
          <w:sz w:val="21"/>
          <w:szCs w:val="21"/>
        </w:rPr>
        <w:t xml:space="preserve"> (Isa. 2:2-3)</w:t>
      </w:r>
    </w:p>
    <w:p w14:paraId="7C9CEDE5" w14:textId="47956CB1" w:rsidR="00F4791A" w:rsidRDefault="00F4791A" w:rsidP="00D459E4">
      <w:pPr>
        <w:pStyle w:val="ListParagraph"/>
        <w:numPr>
          <w:ilvl w:val="0"/>
          <w:numId w:val="16"/>
        </w:numPr>
        <w:spacing w:line="360" w:lineRule="auto"/>
        <w:rPr>
          <w:rFonts w:ascii="Palatino" w:hAnsi="Palatino"/>
          <w:sz w:val="21"/>
          <w:szCs w:val="21"/>
        </w:rPr>
      </w:pPr>
      <w:r>
        <w:rPr>
          <w:rFonts w:ascii="Palatino" w:hAnsi="Palatino"/>
          <w:sz w:val="21"/>
          <w:szCs w:val="21"/>
        </w:rPr>
        <w:t>Spiritual, political, and geographical center of the world</w:t>
      </w:r>
    </w:p>
    <w:p w14:paraId="1F494215" w14:textId="24490CAC" w:rsidR="00E300FC" w:rsidRDefault="00E300FC" w:rsidP="00D459E4">
      <w:pPr>
        <w:pStyle w:val="ListParagraph"/>
        <w:numPr>
          <w:ilvl w:val="0"/>
          <w:numId w:val="16"/>
        </w:numPr>
        <w:spacing w:line="360" w:lineRule="auto"/>
        <w:rPr>
          <w:rFonts w:ascii="Palatino" w:hAnsi="Palatino"/>
          <w:sz w:val="21"/>
          <w:szCs w:val="21"/>
        </w:rPr>
      </w:pPr>
      <w:r>
        <w:rPr>
          <w:rFonts w:ascii="Palatino" w:hAnsi="Palatino"/>
          <w:sz w:val="21"/>
          <w:szCs w:val="21"/>
        </w:rPr>
        <w:t xml:space="preserve">There will be a millennial temple </w:t>
      </w:r>
      <w:r w:rsidR="00A22BBA">
        <w:rPr>
          <w:rFonts w:ascii="Palatino" w:hAnsi="Palatino"/>
          <w:sz w:val="21"/>
          <w:szCs w:val="21"/>
        </w:rPr>
        <w:t xml:space="preserve">where sacrifices are offered </w:t>
      </w:r>
      <w:r>
        <w:rPr>
          <w:rFonts w:ascii="Palatino" w:hAnsi="Palatino"/>
          <w:sz w:val="21"/>
          <w:szCs w:val="21"/>
        </w:rPr>
        <w:t>(Ezek. 40-48)</w:t>
      </w:r>
    </w:p>
    <w:p w14:paraId="5E9192CD" w14:textId="77777777" w:rsidR="00F4791A" w:rsidRPr="00D459E4" w:rsidRDefault="00F4791A" w:rsidP="00F4791A">
      <w:pPr>
        <w:pStyle w:val="ListParagraph"/>
        <w:spacing w:line="360" w:lineRule="auto"/>
        <w:rPr>
          <w:rFonts w:ascii="Palatino" w:hAnsi="Palatino"/>
          <w:sz w:val="21"/>
          <w:szCs w:val="21"/>
        </w:rPr>
      </w:pPr>
    </w:p>
    <w:p w14:paraId="736D470A" w14:textId="667D4616" w:rsidR="00497C8E" w:rsidRDefault="00125BD4" w:rsidP="00F4791A">
      <w:pPr>
        <w:pStyle w:val="ListParagraph"/>
        <w:numPr>
          <w:ilvl w:val="0"/>
          <w:numId w:val="11"/>
        </w:numPr>
        <w:spacing w:line="360" w:lineRule="auto"/>
        <w:rPr>
          <w:rFonts w:ascii="Palatino" w:hAnsi="Palatino"/>
          <w:sz w:val="21"/>
          <w:szCs w:val="21"/>
        </w:rPr>
      </w:pPr>
      <w:r>
        <w:rPr>
          <w:rFonts w:ascii="Palatino" w:hAnsi="Palatino"/>
          <w:sz w:val="21"/>
          <w:szCs w:val="21"/>
        </w:rPr>
        <w:t xml:space="preserve">A period of world peace, health, and prosperity (Isa. 2:2-4; Ps. 72:7) </w:t>
      </w:r>
    </w:p>
    <w:p w14:paraId="1A785D3A" w14:textId="7D4A9EBC" w:rsidR="00125BD4" w:rsidRDefault="00125BD4" w:rsidP="00125BD4">
      <w:pPr>
        <w:pStyle w:val="ListParagraph"/>
        <w:numPr>
          <w:ilvl w:val="0"/>
          <w:numId w:val="17"/>
        </w:numPr>
        <w:spacing w:line="360" w:lineRule="auto"/>
        <w:rPr>
          <w:rFonts w:ascii="Palatino" w:hAnsi="Palatino"/>
          <w:sz w:val="21"/>
          <w:szCs w:val="21"/>
        </w:rPr>
      </w:pPr>
      <w:r>
        <w:rPr>
          <w:rFonts w:ascii="Palatino" w:hAnsi="Palatino"/>
          <w:sz w:val="21"/>
          <w:szCs w:val="21"/>
        </w:rPr>
        <w:t xml:space="preserve">True justice and peace </w:t>
      </w:r>
    </w:p>
    <w:p w14:paraId="0749C4C2" w14:textId="39833C28" w:rsidR="00125BD4" w:rsidRDefault="00125BD4" w:rsidP="00125BD4">
      <w:pPr>
        <w:pStyle w:val="ListParagraph"/>
        <w:numPr>
          <w:ilvl w:val="0"/>
          <w:numId w:val="17"/>
        </w:numPr>
        <w:spacing w:line="360" w:lineRule="auto"/>
        <w:rPr>
          <w:rFonts w:ascii="Palatino" w:hAnsi="Palatino"/>
          <w:sz w:val="21"/>
          <w:szCs w:val="21"/>
        </w:rPr>
      </w:pPr>
      <w:r>
        <w:rPr>
          <w:rFonts w:ascii="Palatino" w:hAnsi="Palatino"/>
          <w:sz w:val="21"/>
          <w:szCs w:val="21"/>
        </w:rPr>
        <w:t xml:space="preserve">Thriving markets, wealth, health (Is. 35:1-10; 41:18-20) </w:t>
      </w:r>
    </w:p>
    <w:p w14:paraId="08EA09C3" w14:textId="1C63F970" w:rsidR="00125BD4" w:rsidRDefault="00125BD4" w:rsidP="00125BD4">
      <w:pPr>
        <w:pStyle w:val="ListParagraph"/>
        <w:numPr>
          <w:ilvl w:val="0"/>
          <w:numId w:val="17"/>
        </w:numPr>
        <w:spacing w:line="360" w:lineRule="auto"/>
        <w:rPr>
          <w:rFonts w:ascii="Palatino" w:hAnsi="Palatino"/>
          <w:sz w:val="21"/>
          <w:szCs w:val="21"/>
        </w:rPr>
      </w:pPr>
      <w:r>
        <w:rPr>
          <w:rFonts w:ascii="Palatino" w:hAnsi="Palatino"/>
          <w:sz w:val="21"/>
          <w:szCs w:val="21"/>
        </w:rPr>
        <w:t>Healing waters (Ezek. 47:1-12; Zech. 14:8)</w:t>
      </w:r>
    </w:p>
    <w:p w14:paraId="068A669F" w14:textId="5314ACA1" w:rsidR="008A16B6" w:rsidRDefault="008A16B6" w:rsidP="008A16B6">
      <w:pPr>
        <w:pStyle w:val="ListParagraph"/>
        <w:numPr>
          <w:ilvl w:val="0"/>
          <w:numId w:val="17"/>
        </w:numPr>
        <w:spacing w:line="360" w:lineRule="auto"/>
        <w:rPr>
          <w:rFonts w:ascii="Palatino" w:hAnsi="Palatino"/>
          <w:sz w:val="21"/>
          <w:szCs w:val="21"/>
        </w:rPr>
      </w:pPr>
      <w:r>
        <w:rPr>
          <w:rFonts w:ascii="Palatino" w:hAnsi="Palatino"/>
          <w:sz w:val="21"/>
          <w:szCs w:val="21"/>
        </w:rPr>
        <w:t>Productivity and stability (Isa. 65:20-23; Amos 9:13-15)</w:t>
      </w:r>
    </w:p>
    <w:p w14:paraId="4571167C" w14:textId="77777777" w:rsidR="008A16B6" w:rsidRPr="008A16B6" w:rsidRDefault="008A16B6" w:rsidP="008A16B6">
      <w:pPr>
        <w:pStyle w:val="ListParagraph"/>
        <w:spacing w:line="360" w:lineRule="auto"/>
        <w:rPr>
          <w:rFonts w:ascii="Palatino" w:hAnsi="Palatino"/>
          <w:sz w:val="21"/>
          <w:szCs w:val="21"/>
        </w:rPr>
      </w:pPr>
    </w:p>
    <w:p w14:paraId="02EB51B7" w14:textId="48228FA1" w:rsidR="008A16B6" w:rsidRDefault="008A16B6" w:rsidP="008A16B6">
      <w:pPr>
        <w:pStyle w:val="ListParagraph"/>
        <w:numPr>
          <w:ilvl w:val="0"/>
          <w:numId w:val="11"/>
        </w:numPr>
        <w:spacing w:line="360" w:lineRule="auto"/>
        <w:rPr>
          <w:rFonts w:ascii="Palatino" w:hAnsi="Palatino"/>
          <w:sz w:val="21"/>
          <w:szCs w:val="21"/>
        </w:rPr>
      </w:pPr>
      <w:r>
        <w:rPr>
          <w:rFonts w:ascii="Palatino" w:hAnsi="Palatino"/>
          <w:sz w:val="21"/>
          <w:szCs w:val="21"/>
        </w:rPr>
        <w:t xml:space="preserve">Animals and creation will exist in perfect harmony </w:t>
      </w:r>
    </w:p>
    <w:p w14:paraId="5A4E8ED9" w14:textId="70ECFABD" w:rsidR="008A16B6" w:rsidRDefault="008C1748" w:rsidP="008C1748">
      <w:pPr>
        <w:pStyle w:val="ListParagraph"/>
        <w:numPr>
          <w:ilvl w:val="0"/>
          <w:numId w:val="18"/>
        </w:numPr>
        <w:spacing w:line="360" w:lineRule="auto"/>
        <w:rPr>
          <w:rFonts w:ascii="Palatino" w:hAnsi="Palatino"/>
          <w:sz w:val="21"/>
          <w:szCs w:val="21"/>
        </w:rPr>
      </w:pPr>
      <w:r>
        <w:rPr>
          <w:rFonts w:ascii="Palatino" w:hAnsi="Palatino"/>
          <w:sz w:val="21"/>
          <w:szCs w:val="21"/>
        </w:rPr>
        <w:t>No hostility between man and animals (Isa. 11:6-9)</w:t>
      </w:r>
    </w:p>
    <w:p w14:paraId="70C3DC78" w14:textId="77777777" w:rsidR="009B1BE0" w:rsidRDefault="008C1748" w:rsidP="00C96098">
      <w:pPr>
        <w:pStyle w:val="ListParagraph"/>
        <w:numPr>
          <w:ilvl w:val="0"/>
          <w:numId w:val="18"/>
        </w:numPr>
        <w:spacing w:line="360" w:lineRule="auto"/>
        <w:rPr>
          <w:rFonts w:ascii="Palatino" w:hAnsi="Palatino"/>
          <w:sz w:val="21"/>
          <w:szCs w:val="21"/>
        </w:rPr>
      </w:pPr>
      <w:r>
        <w:rPr>
          <w:rFonts w:ascii="Palatino" w:hAnsi="Palatino"/>
          <w:sz w:val="21"/>
          <w:szCs w:val="21"/>
        </w:rPr>
        <w:t>Return to Eden-like conditions (Gen. 2)</w:t>
      </w:r>
    </w:p>
    <w:p w14:paraId="2B68DD7E" w14:textId="7742EC29" w:rsidR="008A16B6" w:rsidRPr="009B1BE0" w:rsidRDefault="009B1BE0" w:rsidP="009B1BE0">
      <w:pPr>
        <w:spacing w:line="360" w:lineRule="auto"/>
        <w:rPr>
          <w:rFonts w:ascii="Palatino" w:hAnsi="Palatino"/>
          <w:sz w:val="21"/>
          <w:szCs w:val="21"/>
        </w:rPr>
      </w:pPr>
      <w:r w:rsidRPr="009B1BE0">
        <w:rPr>
          <w:rFonts w:ascii="Palatino" w:hAnsi="Palatino"/>
          <w:sz w:val="21"/>
          <w:szCs w:val="21"/>
        </w:rPr>
        <w:t>In Summary, according to historic premillennialism, the millennium is the f</w:t>
      </w:r>
      <w:r w:rsidR="00C96098" w:rsidRPr="009B1BE0">
        <w:rPr>
          <w:rFonts w:ascii="Palatino" w:hAnsi="Palatino"/>
          <w:sz w:val="21"/>
          <w:szCs w:val="21"/>
        </w:rPr>
        <w:t xml:space="preserve">ulfillment of God’s promises to Israel; </w:t>
      </w:r>
      <w:r w:rsidRPr="009B1BE0">
        <w:rPr>
          <w:rFonts w:ascii="Palatino" w:hAnsi="Palatino"/>
          <w:sz w:val="21"/>
          <w:szCs w:val="21"/>
        </w:rPr>
        <w:t xml:space="preserve">vindication of </w:t>
      </w:r>
      <w:r>
        <w:rPr>
          <w:rFonts w:ascii="Palatino" w:hAnsi="Palatino"/>
          <w:sz w:val="21"/>
          <w:szCs w:val="21"/>
        </w:rPr>
        <w:t xml:space="preserve">God’s </w:t>
      </w:r>
      <w:r w:rsidRPr="009B1BE0">
        <w:rPr>
          <w:rFonts w:ascii="Palatino" w:hAnsi="Palatino"/>
          <w:sz w:val="21"/>
          <w:szCs w:val="21"/>
        </w:rPr>
        <w:t>righteousness</w:t>
      </w:r>
      <w:r>
        <w:rPr>
          <w:rFonts w:ascii="Palatino" w:hAnsi="Palatino"/>
          <w:sz w:val="21"/>
          <w:szCs w:val="21"/>
        </w:rPr>
        <w:t xml:space="preserve">; </w:t>
      </w:r>
      <w:r w:rsidRPr="009B1BE0">
        <w:rPr>
          <w:rFonts w:ascii="Palatino" w:hAnsi="Palatino"/>
          <w:sz w:val="21"/>
          <w:szCs w:val="21"/>
        </w:rPr>
        <w:t>and the display of Christ’s glory in history before the eternal state begins. Every dimension of life will flourish under the direct reign of Jesus</w:t>
      </w:r>
      <w:r>
        <w:rPr>
          <w:rFonts w:ascii="Palatino" w:hAnsi="Palatino"/>
          <w:sz w:val="21"/>
          <w:szCs w:val="21"/>
        </w:rPr>
        <w:t xml:space="preserve"> on earth for 1,000 years</w:t>
      </w:r>
      <w:r w:rsidRPr="009B1BE0">
        <w:rPr>
          <w:rFonts w:ascii="Palatino" w:hAnsi="Palatino"/>
          <w:sz w:val="21"/>
          <w:szCs w:val="21"/>
        </w:rPr>
        <w:t xml:space="preserve">. </w:t>
      </w:r>
    </w:p>
    <w:p w14:paraId="0A8ABF26" w14:textId="77777777" w:rsidR="008A16B6" w:rsidRDefault="008A16B6" w:rsidP="008A16B6">
      <w:pPr>
        <w:pStyle w:val="ListParagraph"/>
        <w:spacing w:line="360" w:lineRule="auto"/>
        <w:ind w:left="360"/>
        <w:rPr>
          <w:rFonts w:ascii="Palatino" w:hAnsi="Palatino"/>
          <w:sz w:val="21"/>
          <w:szCs w:val="21"/>
        </w:rPr>
      </w:pPr>
    </w:p>
    <w:p w14:paraId="2034DE46" w14:textId="2D569C60" w:rsidR="001A7B9B" w:rsidRPr="00F70D68" w:rsidRDefault="001A7B9B" w:rsidP="001A7B9B">
      <w:pPr>
        <w:spacing w:line="360" w:lineRule="auto"/>
        <w:rPr>
          <w:rFonts w:ascii="Palatino" w:hAnsi="Palatino"/>
          <w:sz w:val="21"/>
          <w:szCs w:val="21"/>
          <w:u w:val="single"/>
        </w:rPr>
      </w:pPr>
      <w:r w:rsidRPr="00F70D68">
        <w:rPr>
          <w:rFonts w:ascii="Palatino" w:hAnsi="Palatino"/>
          <w:sz w:val="21"/>
          <w:szCs w:val="21"/>
          <w:u w:val="single"/>
        </w:rPr>
        <w:lastRenderedPageBreak/>
        <w:t>Isaiah 2:2-</w:t>
      </w:r>
      <w:r w:rsidR="00E50044" w:rsidRPr="00F70D68">
        <w:rPr>
          <w:rFonts w:ascii="Palatino" w:hAnsi="Palatino"/>
          <w:sz w:val="21"/>
          <w:szCs w:val="21"/>
          <w:u w:val="single"/>
        </w:rPr>
        <w:t>5</w:t>
      </w:r>
    </w:p>
    <w:p w14:paraId="70685FC3" w14:textId="381C7CE9" w:rsidR="001A7B9B" w:rsidRDefault="00E50044" w:rsidP="001A7B9B">
      <w:pPr>
        <w:pStyle w:val="ListParagraph"/>
        <w:numPr>
          <w:ilvl w:val="0"/>
          <w:numId w:val="7"/>
        </w:numPr>
        <w:spacing w:line="360" w:lineRule="auto"/>
        <w:rPr>
          <w:rFonts w:ascii="Palatino" w:hAnsi="Palatino"/>
          <w:sz w:val="21"/>
          <w:szCs w:val="21"/>
        </w:rPr>
      </w:pPr>
      <w:r>
        <w:rPr>
          <w:rFonts w:ascii="Palatino" w:hAnsi="Palatino"/>
          <w:sz w:val="21"/>
          <w:szCs w:val="21"/>
        </w:rPr>
        <w:t>In the last days points to a future eschatological fulfillment (v. 2).</w:t>
      </w:r>
    </w:p>
    <w:p w14:paraId="079C086F" w14:textId="3BC7A5D5" w:rsidR="009807B2" w:rsidRDefault="00E50044" w:rsidP="00E50044">
      <w:pPr>
        <w:pStyle w:val="ListParagraph"/>
        <w:numPr>
          <w:ilvl w:val="0"/>
          <w:numId w:val="7"/>
        </w:numPr>
        <w:spacing w:line="360" w:lineRule="auto"/>
        <w:rPr>
          <w:rFonts w:ascii="Palatino" w:hAnsi="Palatino"/>
          <w:sz w:val="21"/>
          <w:szCs w:val="21"/>
        </w:rPr>
      </w:pPr>
      <w:r>
        <w:rPr>
          <w:rFonts w:ascii="Palatino" w:hAnsi="Palatino"/>
          <w:sz w:val="21"/>
          <w:szCs w:val="21"/>
        </w:rPr>
        <w:t xml:space="preserve">The image of the mountain of the house of the Lord lifted up above the hills speaks of Christ’s reign, visibly from Jerusalem. </w:t>
      </w:r>
    </w:p>
    <w:p w14:paraId="7DC092E3" w14:textId="5C7FBB53" w:rsidR="00E50044" w:rsidRDefault="00E50044" w:rsidP="00E50044">
      <w:pPr>
        <w:pStyle w:val="ListParagraph"/>
        <w:numPr>
          <w:ilvl w:val="0"/>
          <w:numId w:val="7"/>
        </w:numPr>
        <w:spacing w:line="360" w:lineRule="auto"/>
        <w:rPr>
          <w:rFonts w:ascii="Palatino" w:hAnsi="Palatino"/>
          <w:sz w:val="21"/>
          <w:szCs w:val="21"/>
        </w:rPr>
      </w:pPr>
      <w:r>
        <w:rPr>
          <w:rFonts w:ascii="Palatino" w:hAnsi="Palatino"/>
          <w:sz w:val="21"/>
          <w:szCs w:val="21"/>
        </w:rPr>
        <w:t>The nations will come to Jerusalem to be instructed in God’s ways. When has this ever happened? This is the universal acceptance of the Messiah’s rule</w:t>
      </w:r>
      <w:r w:rsidR="00F70D68">
        <w:rPr>
          <w:rFonts w:ascii="Palatino" w:hAnsi="Palatino"/>
          <w:sz w:val="21"/>
          <w:szCs w:val="21"/>
        </w:rPr>
        <w:t xml:space="preserve"> by all nations of the world</w:t>
      </w:r>
      <w:r>
        <w:rPr>
          <w:rFonts w:ascii="Palatino" w:hAnsi="Palatino"/>
          <w:sz w:val="21"/>
          <w:szCs w:val="21"/>
        </w:rPr>
        <w:t xml:space="preserve">. </w:t>
      </w:r>
    </w:p>
    <w:p w14:paraId="0A183E7C" w14:textId="696CFE1A" w:rsidR="00F70D68" w:rsidRDefault="00F70D68" w:rsidP="00E50044">
      <w:pPr>
        <w:pStyle w:val="ListParagraph"/>
        <w:numPr>
          <w:ilvl w:val="0"/>
          <w:numId w:val="7"/>
        </w:numPr>
        <w:spacing w:line="360" w:lineRule="auto"/>
        <w:rPr>
          <w:rFonts w:ascii="Palatino" w:hAnsi="Palatino"/>
          <w:sz w:val="21"/>
          <w:szCs w:val="21"/>
        </w:rPr>
      </w:pPr>
      <w:r>
        <w:rPr>
          <w:rFonts w:ascii="Palatino" w:hAnsi="Palatino"/>
          <w:sz w:val="21"/>
          <w:szCs w:val="21"/>
        </w:rPr>
        <w:t xml:space="preserve">Jerusalem will be the spiritual epicenter of the world because Jesus will rule and reign from this city. </w:t>
      </w:r>
    </w:p>
    <w:p w14:paraId="2E38C0D4" w14:textId="49EF14C6" w:rsidR="00F70D68" w:rsidRDefault="00F70D68" w:rsidP="00E50044">
      <w:pPr>
        <w:pStyle w:val="ListParagraph"/>
        <w:numPr>
          <w:ilvl w:val="0"/>
          <w:numId w:val="7"/>
        </w:numPr>
        <w:spacing w:line="360" w:lineRule="auto"/>
        <w:rPr>
          <w:rFonts w:ascii="Palatino" w:hAnsi="Palatino"/>
          <w:sz w:val="21"/>
          <w:szCs w:val="21"/>
        </w:rPr>
      </w:pPr>
      <w:r>
        <w:rPr>
          <w:rFonts w:ascii="Palatino" w:hAnsi="Palatino"/>
          <w:sz w:val="21"/>
          <w:szCs w:val="21"/>
        </w:rPr>
        <w:t xml:space="preserve">Transformation of weapons of war into agricultural tools. This points to a universal era of peace and prosperity. And nation shall not learn war anymore. </w:t>
      </w:r>
    </w:p>
    <w:p w14:paraId="45004ECA" w14:textId="2B42370B" w:rsidR="00F70D68" w:rsidRDefault="00F70D68" w:rsidP="00E50044">
      <w:pPr>
        <w:pStyle w:val="ListParagraph"/>
        <w:numPr>
          <w:ilvl w:val="0"/>
          <w:numId w:val="7"/>
        </w:numPr>
        <w:spacing w:line="360" w:lineRule="auto"/>
        <w:rPr>
          <w:rFonts w:ascii="Palatino" w:hAnsi="Palatino"/>
          <w:sz w:val="21"/>
          <w:szCs w:val="21"/>
        </w:rPr>
      </w:pPr>
      <w:r>
        <w:rPr>
          <w:rFonts w:ascii="Palatino" w:hAnsi="Palatino"/>
          <w:sz w:val="21"/>
          <w:szCs w:val="21"/>
        </w:rPr>
        <w:t xml:space="preserve">God’s judicial reign of over the nations. Divine justice and judgment administered from Jerusalem. </w:t>
      </w:r>
    </w:p>
    <w:p w14:paraId="7A0B1034" w14:textId="0EC49B3F" w:rsidR="00F70D68" w:rsidRDefault="00F70D68" w:rsidP="00F70D68">
      <w:pPr>
        <w:spacing w:line="360" w:lineRule="auto"/>
        <w:rPr>
          <w:rFonts w:ascii="Palatino" w:hAnsi="Palatino"/>
          <w:sz w:val="21"/>
          <w:szCs w:val="21"/>
          <w:u w:val="single"/>
        </w:rPr>
      </w:pPr>
      <w:r w:rsidRPr="00F70D68">
        <w:rPr>
          <w:rFonts w:ascii="Palatino" w:hAnsi="Palatino"/>
          <w:sz w:val="21"/>
          <w:szCs w:val="21"/>
          <w:u w:val="single"/>
        </w:rPr>
        <w:t xml:space="preserve">Isaiah </w:t>
      </w:r>
      <w:r w:rsidR="00506256">
        <w:rPr>
          <w:rFonts w:ascii="Palatino" w:hAnsi="Palatino"/>
          <w:sz w:val="21"/>
          <w:szCs w:val="21"/>
          <w:u w:val="single"/>
        </w:rPr>
        <w:t>11:1-10</w:t>
      </w:r>
    </w:p>
    <w:p w14:paraId="52C2EA19" w14:textId="500976FA" w:rsidR="009A24EB" w:rsidRDefault="009A24EB" w:rsidP="009A24EB">
      <w:pPr>
        <w:pStyle w:val="ListParagraph"/>
        <w:numPr>
          <w:ilvl w:val="0"/>
          <w:numId w:val="10"/>
        </w:numPr>
        <w:spacing w:line="360" w:lineRule="auto"/>
        <w:rPr>
          <w:rFonts w:ascii="Palatino" w:hAnsi="Palatino"/>
          <w:sz w:val="21"/>
          <w:szCs w:val="21"/>
        </w:rPr>
      </w:pPr>
      <w:r>
        <w:rPr>
          <w:rFonts w:ascii="Palatino" w:hAnsi="Palatino"/>
          <w:sz w:val="21"/>
          <w:szCs w:val="21"/>
        </w:rPr>
        <w:t xml:space="preserve">Christ will rule and judge perfectly, deciding with equity and meekness. He shall rule with an iron rod. He will strike the nations and kill the wicked (v. 3-4). </w:t>
      </w:r>
    </w:p>
    <w:p w14:paraId="4E04971B" w14:textId="2360D527" w:rsidR="009A24EB" w:rsidRDefault="009A24EB" w:rsidP="009A24EB">
      <w:pPr>
        <w:pStyle w:val="ListParagraph"/>
        <w:numPr>
          <w:ilvl w:val="0"/>
          <w:numId w:val="10"/>
        </w:numPr>
        <w:spacing w:line="360" w:lineRule="auto"/>
        <w:rPr>
          <w:rFonts w:ascii="Palatino" w:hAnsi="Palatino"/>
          <w:sz w:val="21"/>
          <w:szCs w:val="21"/>
        </w:rPr>
      </w:pPr>
      <w:r>
        <w:rPr>
          <w:rFonts w:ascii="Palatino" w:hAnsi="Palatino"/>
          <w:sz w:val="21"/>
          <w:szCs w:val="21"/>
        </w:rPr>
        <w:t xml:space="preserve">Righteousness and faithfulness will prevail over the earth (v. 4). </w:t>
      </w:r>
    </w:p>
    <w:p w14:paraId="21CE6B7D" w14:textId="5D631C86" w:rsidR="00506256" w:rsidRDefault="009A24EB" w:rsidP="009A24EB">
      <w:pPr>
        <w:pStyle w:val="ListParagraph"/>
        <w:numPr>
          <w:ilvl w:val="0"/>
          <w:numId w:val="10"/>
        </w:numPr>
        <w:spacing w:line="360" w:lineRule="auto"/>
        <w:rPr>
          <w:rFonts w:ascii="Palatino" w:hAnsi="Palatino"/>
          <w:sz w:val="21"/>
          <w:szCs w:val="21"/>
        </w:rPr>
      </w:pPr>
      <w:r>
        <w:rPr>
          <w:rFonts w:ascii="Palatino" w:hAnsi="Palatino"/>
          <w:sz w:val="21"/>
          <w:szCs w:val="21"/>
        </w:rPr>
        <w:t>There will be peace among the animal kingdom (v. 6). There will be no hostility between people and animals (v.8).</w:t>
      </w:r>
    </w:p>
    <w:p w14:paraId="3DB13D6D" w14:textId="259FEEF4" w:rsidR="009A24EB" w:rsidRPr="009A24EB" w:rsidRDefault="009A24EB" w:rsidP="009A24EB">
      <w:pPr>
        <w:pStyle w:val="ListParagraph"/>
        <w:numPr>
          <w:ilvl w:val="0"/>
          <w:numId w:val="10"/>
        </w:numPr>
        <w:spacing w:line="360" w:lineRule="auto"/>
        <w:rPr>
          <w:rFonts w:ascii="Palatino" w:hAnsi="Palatino"/>
          <w:sz w:val="21"/>
          <w:szCs w:val="21"/>
        </w:rPr>
      </w:pPr>
      <w:r>
        <w:rPr>
          <w:rFonts w:ascii="Palatino" w:hAnsi="Palatino"/>
          <w:sz w:val="21"/>
          <w:szCs w:val="21"/>
        </w:rPr>
        <w:t xml:space="preserve">The earth shall be full of the knowledge of the Lord as the waters cover the sea (v.9). </w:t>
      </w:r>
    </w:p>
    <w:p w14:paraId="44413F04" w14:textId="0DFBE6B2" w:rsidR="00506256" w:rsidRDefault="00506256" w:rsidP="00506256">
      <w:pPr>
        <w:spacing w:line="360" w:lineRule="auto"/>
        <w:rPr>
          <w:rFonts w:ascii="Palatino" w:hAnsi="Palatino"/>
          <w:sz w:val="21"/>
          <w:szCs w:val="21"/>
          <w:u w:val="single"/>
        </w:rPr>
      </w:pPr>
      <w:r w:rsidRPr="00506256">
        <w:rPr>
          <w:rFonts w:ascii="Palatino" w:hAnsi="Palatino"/>
          <w:sz w:val="21"/>
          <w:szCs w:val="21"/>
          <w:u w:val="single"/>
        </w:rPr>
        <w:t>Isiah 65:17-23</w:t>
      </w:r>
    </w:p>
    <w:p w14:paraId="5A8B8BBC" w14:textId="1513E5FA" w:rsidR="009A24EB" w:rsidRDefault="009A24EB" w:rsidP="009A24EB">
      <w:pPr>
        <w:pStyle w:val="ListParagraph"/>
        <w:numPr>
          <w:ilvl w:val="0"/>
          <w:numId w:val="10"/>
        </w:numPr>
        <w:spacing w:line="360" w:lineRule="auto"/>
        <w:rPr>
          <w:rFonts w:ascii="Palatino" w:hAnsi="Palatino"/>
          <w:sz w:val="21"/>
          <w:szCs w:val="21"/>
        </w:rPr>
      </w:pPr>
      <w:r>
        <w:rPr>
          <w:rFonts w:ascii="Palatino" w:hAnsi="Palatino"/>
          <w:sz w:val="21"/>
          <w:szCs w:val="21"/>
        </w:rPr>
        <w:t>No more weeping and the cry of distress (v. 19).</w:t>
      </w:r>
    </w:p>
    <w:p w14:paraId="51A736CE" w14:textId="715D81C8" w:rsidR="009A24EB" w:rsidRDefault="009A24EB" w:rsidP="009A24EB">
      <w:pPr>
        <w:pStyle w:val="ListParagraph"/>
        <w:numPr>
          <w:ilvl w:val="0"/>
          <w:numId w:val="10"/>
        </w:numPr>
        <w:spacing w:line="360" w:lineRule="auto"/>
        <w:rPr>
          <w:rFonts w:ascii="Palatino" w:hAnsi="Palatino"/>
          <w:sz w:val="21"/>
          <w:szCs w:val="21"/>
        </w:rPr>
      </w:pPr>
      <w:r>
        <w:rPr>
          <w:rFonts w:ascii="Palatino" w:hAnsi="Palatino"/>
          <w:sz w:val="21"/>
          <w:szCs w:val="21"/>
        </w:rPr>
        <w:t xml:space="preserve">No more infant mortality or an old man who does not fulfill his days. </w:t>
      </w:r>
    </w:p>
    <w:p w14:paraId="6549B3B3" w14:textId="4F220D95" w:rsidR="009A24EB" w:rsidRDefault="009A24EB" w:rsidP="009A24EB">
      <w:pPr>
        <w:pStyle w:val="ListParagraph"/>
        <w:numPr>
          <w:ilvl w:val="0"/>
          <w:numId w:val="10"/>
        </w:numPr>
        <w:spacing w:line="360" w:lineRule="auto"/>
        <w:rPr>
          <w:rFonts w:ascii="Palatino" w:hAnsi="Palatino"/>
          <w:sz w:val="21"/>
          <w:szCs w:val="21"/>
        </w:rPr>
      </w:pPr>
      <w:r>
        <w:rPr>
          <w:rFonts w:ascii="Palatino" w:hAnsi="Palatino"/>
          <w:sz w:val="21"/>
          <w:szCs w:val="21"/>
        </w:rPr>
        <w:t xml:space="preserve">People will be considered young who die at 100 years old. </w:t>
      </w:r>
      <w:r w:rsidRPr="009A24EB">
        <w:rPr>
          <w:rFonts w:ascii="Palatino" w:hAnsi="Palatino"/>
          <w:sz w:val="21"/>
          <w:szCs w:val="21"/>
        </w:rPr>
        <w:t xml:space="preserve">There will still be death in the kingdom. </w:t>
      </w:r>
    </w:p>
    <w:p w14:paraId="28CB8075" w14:textId="2DF39997" w:rsidR="009A24EB" w:rsidRPr="009A24EB" w:rsidRDefault="009A24EB" w:rsidP="009A24EB">
      <w:pPr>
        <w:pStyle w:val="ListParagraph"/>
        <w:numPr>
          <w:ilvl w:val="0"/>
          <w:numId w:val="10"/>
        </w:numPr>
        <w:spacing w:line="360" w:lineRule="auto"/>
        <w:rPr>
          <w:rFonts w:ascii="Palatino" w:hAnsi="Palatino"/>
          <w:sz w:val="21"/>
          <w:szCs w:val="21"/>
        </w:rPr>
      </w:pPr>
      <w:r>
        <w:rPr>
          <w:rFonts w:ascii="Palatino" w:hAnsi="Palatino"/>
          <w:sz w:val="21"/>
          <w:szCs w:val="21"/>
        </w:rPr>
        <w:t xml:space="preserve">Houses and cities will be built; vineyards will be planted. People will live as long as trees (v. 22). </w:t>
      </w:r>
    </w:p>
    <w:p w14:paraId="04E90254" w14:textId="77777777" w:rsidR="00F70D68" w:rsidRPr="00F70D68" w:rsidRDefault="00F70D68" w:rsidP="00F70D68">
      <w:pPr>
        <w:spacing w:line="360" w:lineRule="auto"/>
        <w:rPr>
          <w:rFonts w:ascii="Palatino" w:hAnsi="Palatino"/>
          <w:sz w:val="21"/>
          <w:szCs w:val="21"/>
        </w:rPr>
      </w:pPr>
    </w:p>
    <w:sectPr w:rsidR="00F70D68" w:rsidRPr="00F70D68" w:rsidSect="00501659">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Palatino">
    <w:altName w:val="Segoe UI Historic"/>
    <w:panose1 w:val="00000000000000000000"/>
    <w:charset w:val="4D"/>
    <w:family w:val="auto"/>
    <w:pitch w:val="variable"/>
    <w:sig w:usb0="A00002FF" w:usb1="7800205A" w:usb2="14600000" w:usb3="00000000" w:csb0="000001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A0FE4"/>
    <w:multiLevelType w:val="hybridMultilevel"/>
    <w:tmpl w:val="7E805E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530729"/>
    <w:multiLevelType w:val="hybridMultilevel"/>
    <w:tmpl w:val="E556A0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F54E86"/>
    <w:multiLevelType w:val="hybridMultilevel"/>
    <w:tmpl w:val="F8A46838"/>
    <w:lvl w:ilvl="0" w:tplc="0409000F">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6D404A6"/>
    <w:multiLevelType w:val="hybridMultilevel"/>
    <w:tmpl w:val="6ABE85D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2B352B"/>
    <w:multiLevelType w:val="hybridMultilevel"/>
    <w:tmpl w:val="00D09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2B1E5D"/>
    <w:multiLevelType w:val="hybridMultilevel"/>
    <w:tmpl w:val="0C34630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F16234F"/>
    <w:multiLevelType w:val="hybridMultilevel"/>
    <w:tmpl w:val="6B984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4B7438"/>
    <w:multiLevelType w:val="hybridMultilevel"/>
    <w:tmpl w:val="F1DAC8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8D73F3A"/>
    <w:multiLevelType w:val="hybridMultilevel"/>
    <w:tmpl w:val="C7C202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6586928"/>
    <w:multiLevelType w:val="hybridMultilevel"/>
    <w:tmpl w:val="D8F83A0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96279AF"/>
    <w:multiLevelType w:val="hybridMultilevel"/>
    <w:tmpl w:val="04F6BBB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2997F41"/>
    <w:multiLevelType w:val="hybridMultilevel"/>
    <w:tmpl w:val="02D04A28"/>
    <w:lvl w:ilvl="0" w:tplc="3C7840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3424B39"/>
    <w:multiLevelType w:val="hybridMultilevel"/>
    <w:tmpl w:val="580AC91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B076DCC"/>
    <w:multiLevelType w:val="hybridMultilevel"/>
    <w:tmpl w:val="710E9BC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5BA52BB"/>
    <w:multiLevelType w:val="hybridMultilevel"/>
    <w:tmpl w:val="271829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6B4B7016"/>
    <w:multiLevelType w:val="hybridMultilevel"/>
    <w:tmpl w:val="A3DEF4F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BF14882"/>
    <w:multiLevelType w:val="hybridMultilevel"/>
    <w:tmpl w:val="074436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F37562E"/>
    <w:multiLevelType w:val="hybridMultilevel"/>
    <w:tmpl w:val="24CCF7E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771584962">
    <w:abstractNumId w:val="2"/>
  </w:num>
  <w:num w:numId="2" w16cid:durableId="2051107357">
    <w:abstractNumId w:val="5"/>
  </w:num>
  <w:num w:numId="3" w16cid:durableId="9646625">
    <w:abstractNumId w:val="9"/>
  </w:num>
  <w:num w:numId="4" w16cid:durableId="1526945124">
    <w:abstractNumId w:val="11"/>
  </w:num>
  <w:num w:numId="5" w16cid:durableId="114100088">
    <w:abstractNumId w:val="4"/>
  </w:num>
  <w:num w:numId="6" w16cid:durableId="1255937007">
    <w:abstractNumId w:val="17"/>
  </w:num>
  <w:num w:numId="7" w16cid:durableId="569190152">
    <w:abstractNumId w:val="1"/>
  </w:num>
  <w:num w:numId="8" w16cid:durableId="1957717460">
    <w:abstractNumId w:val="8"/>
  </w:num>
  <w:num w:numId="9" w16cid:durableId="1604337025">
    <w:abstractNumId w:val="13"/>
  </w:num>
  <w:num w:numId="10" w16cid:durableId="1912226631">
    <w:abstractNumId w:val="6"/>
  </w:num>
  <w:num w:numId="11" w16cid:durableId="1508443793">
    <w:abstractNumId w:val="14"/>
  </w:num>
  <w:num w:numId="12" w16cid:durableId="1112361744">
    <w:abstractNumId w:val="7"/>
  </w:num>
  <w:num w:numId="13" w16cid:durableId="1294143124">
    <w:abstractNumId w:val="16"/>
  </w:num>
  <w:num w:numId="14" w16cid:durableId="1689061953">
    <w:abstractNumId w:val="10"/>
  </w:num>
  <w:num w:numId="15" w16cid:durableId="1039280681">
    <w:abstractNumId w:val="12"/>
  </w:num>
  <w:num w:numId="16" w16cid:durableId="379402088">
    <w:abstractNumId w:val="0"/>
  </w:num>
  <w:num w:numId="17" w16cid:durableId="401955476">
    <w:abstractNumId w:val="3"/>
  </w:num>
  <w:num w:numId="18" w16cid:durableId="185873617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659"/>
    <w:rsid w:val="000171BF"/>
    <w:rsid w:val="00065E9C"/>
    <w:rsid w:val="00084588"/>
    <w:rsid w:val="00097EB5"/>
    <w:rsid w:val="00125BD4"/>
    <w:rsid w:val="001369A8"/>
    <w:rsid w:val="001444E6"/>
    <w:rsid w:val="001A7B9B"/>
    <w:rsid w:val="00204824"/>
    <w:rsid w:val="00263A03"/>
    <w:rsid w:val="002C6F6B"/>
    <w:rsid w:val="003B1575"/>
    <w:rsid w:val="003D14E6"/>
    <w:rsid w:val="003F175E"/>
    <w:rsid w:val="0045359B"/>
    <w:rsid w:val="004864F6"/>
    <w:rsid w:val="00497C8E"/>
    <w:rsid w:val="004C535E"/>
    <w:rsid w:val="00501659"/>
    <w:rsid w:val="00506256"/>
    <w:rsid w:val="0058171B"/>
    <w:rsid w:val="00642FB9"/>
    <w:rsid w:val="006806F3"/>
    <w:rsid w:val="006B15F6"/>
    <w:rsid w:val="007A742E"/>
    <w:rsid w:val="008357C8"/>
    <w:rsid w:val="008936DE"/>
    <w:rsid w:val="008A16B6"/>
    <w:rsid w:val="008C1748"/>
    <w:rsid w:val="008F13CD"/>
    <w:rsid w:val="009244D7"/>
    <w:rsid w:val="0096092B"/>
    <w:rsid w:val="009807B2"/>
    <w:rsid w:val="009A24EB"/>
    <w:rsid w:val="009A3083"/>
    <w:rsid w:val="009B01BA"/>
    <w:rsid w:val="009B1BE0"/>
    <w:rsid w:val="009C3895"/>
    <w:rsid w:val="00A22BBA"/>
    <w:rsid w:val="00A54546"/>
    <w:rsid w:val="00A72AB2"/>
    <w:rsid w:val="00A96982"/>
    <w:rsid w:val="00AF52CC"/>
    <w:rsid w:val="00B33953"/>
    <w:rsid w:val="00C26D8C"/>
    <w:rsid w:val="00C96098"/>
    <w:rsid w:val="00CF5F46"/>
    <w:rsid w:val="00D17850"/>
    <w:rsid w:val="00D36040"/>
    <w:rsid w:val="00D459E4"/>
    <w:rsid w:val="00D52206"/>
    <w:rsid w:val="00E300FC"/>
    <w:rsid w:val="00E47781"/>
    <w:rsid w:val="00E50044"/>
    <w:rsid w:val="00F1673A"/>
    <w:rsid w:val="00F4791A"/>
    <w:rsid w:val="00F64DD0"/>
    <w:rsid w:val="00F70D68"/>
    <w:rsid w:val="00F81D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9938F20"/>
  <w15:chartTrackingRefBased/>
  <w15:docId w15:val="{91397C28-7A4A-D143-98E2-A64F8BCC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1659"/>
  </w:style>
  <w:style w:type="paragraph" w:styleId="Heading1">
    <w:name w:val="heading 1"/>
    <w:basedOn w:val="Normal"/>
    <w:next w:val="Normal"/>
    <w:link w:val="Heading1Char"/>
    <w:uiPriority w:val="9"/>
    <w:qFormat/>
    <w:rsid w:val="0050165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016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0165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0165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501659"/>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501659"/>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01659"/>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01659"/>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01659"/>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165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0165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01659"/>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01659"/>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501659"/>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50165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0165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0165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0165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016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165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1659"/>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165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501659"/>
    <w:pPr>
      <w:spacing w:before="160"/>
      <w:jc w:val="center"/>
    </w:pPr>
    <w:rPr>
      <w:i/>
      <w:iCs/>
      <w:color w:val="404040" w:themeColor="text1" w:themeTint="BF"/>
    </w:rPr>
  </w:style>
  <w:style w:type="character" w:customStyle="1" w:styleId="QuoteChar">
    <w:name w:val="Quote Char"/>
    <w:basedOn w:val="DefaultParagraphFont"/>
    <w:link w:val="Quote"/>
    <w:uiPriority w:val="29"/>
    <w:rsid w:val="00501659"/>
    <w:rPr>
      <w:i/>
      <w:iCs/>
      <w:color w:val="404040" w:themeColor="text1" w:themeTint="BF"/>
    </w:rPr>
  </w:style>
  <w:style w:type="paragraph" w:styleId="ListParagraph">
    <w:name w:val="List Paragraph"/>
    <w:basedOn w:val="Normal"/>
    <w:uiPriority w:val="34"/>
    <w:qFormat/>
    <w:rsid w:val="00501659"/>
    <w:pPr>
      <w:ind w:left="720"/>
      <w:contextualSpacing/>
    </w:pPr>
  </w:style>
  <w:style w:type="character" w:styleId="IntenseEmphasis">
    <w:name w:val="Intense Emphasis"/>
    <w:basedOn w:val="DefaultParagraphFont"/>
    <w:uiPriority w:val="21"/>
    <w:qFormat/>
    <w:rsid w:val="00501659"/>
    <w:rPr>
      <w:i/>
      <w:iCs/>
      <w:color w:val="0F4761" w:themeColor="accent1" w:themeShade="BF"/>
    </w:rPr>
  </w:style>
  <w:style w:type="paragraph" w:styleId="IntenseQuote">
    <w:name w:val="Intense Quote"/>
    <w:basedOn w:val="Normal"/>
    <w:next w:val="Normal"/>
    <w:link w:val="IntenseQuoteChar"/>
    <w:uiPriority w:val="30"/>
    <w:qFormat/>
    <w:rsid w:val="005016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01659"/>
    <w:rPr>
      <w:i/>
      <w:iCs/>
      <w:color w:val="0F4761" w:themeColor="accent1" w:themeShade="BF"/>
    </w:rPr>
  </w:style>
  <w:style w:type="character" w:styleId="IntenseReference">
    <w:name w:val="Intense Reference"/>
    <w:basedOn w:val="DefaultParagraphFont"/>
    <w:uiPriority w:val="32"/>
    <w:qFormat/>
    <w:rsid w:val="00501659"/>
    <w:rPr>
      <w:b/>
      <w:bCs/>
      <w:smallCaps/>
      <w:color w:val="0F4761" w:themeColor="accent1" w:themeShade="BF"/>
      <w:spacing w:val="5"/>
    </w:rPr>
  </w:style>
  <w:style w:type="paragraph" w:customStyle="1" w:styleId="p1">
    <w:name w:val="p1"/>
    <w:basedOn w:val="Normal"/>
    <w:rsid w:val="00501659"/>
    <w:pPr>
      <w:spacing w:after="0" w:line="240" w:lineRule="auto"/>
    </w:pPr>
    <w:rPr>
      <w:rFonts w:ascii="Arial" w:eastAsia="Times New Roman" w:hAnsi="Arial" w:cs="Arial"/>
      <w:color w:val="000000"/>
      <w:kern w:val="0"/>
      <w:sz w:val="21"/>
      <w:szCs w:val="21"/>
      <w14:ligatures w14:val="none"/>
    </w:rPr>
  </w:style>
  <w:style w:type="paragraph" w:customStyle="1" w:styleId="p2">
    <w:name w:val="p2"/>
    <w:basedOn w:val="Normal"/>
    <w:rsid w:val="00501659"/>
    <w:pPr>
      <w:spacing w:after="0" w:line="240" w:lineRule="auto"/>
    </w:pPr>
    <w:rPr>
      <w:rFonts w:ascii="Arial" w:eastAsia="Times New Roman" w:hAnsi="Arial" w:cs="Arial"/>
      <w:color w:val="000000"/>
      <w:kern w:val="0"/>
      <w:sz w:val="18"/>
      <w:szCs w:val="18"/>
      <w14:ligatures w14:val="none"/>
    </w:rPr>
  </w:style>
  <w:style w:type="paragraph" w:customStyle="1" w:styleId="p3">
    <w:name w:val="p3"/>
    <w:basedOn w:val="Normal"/>
    <w:rsid w:val="00501659"/>
    <w:pPr>
      <w:spacing w:after="0" w:line="240" w:lineRule="auto"/>
    </w:pPr>
    <w:rPr>
      <w:rFonts w:ascii="Arial" w:eastAsia="Times New Roman" w:hAnsi="Arial" w:cs="Arial"/>
      <w:color w:val="000000"/>
      <w:kern w:val="0"/>
      <w:sz w:val="15"/>
      <w:szCs w:val="15"/>
      <w14:ligatures w14:val="none"/>
    </w:rPr>
  </w:style>
  <w:style w:type="paragraph" w:customStyle="1" w:styleId="p4">
    <w:name w:val="p4"/>
    <w:basedOn w:val="Normal"/>
    <w:rsid w:val="00501659"/>
    <w:pPr>
      <w:spacing w:after="0" w:line="240" w:lineRule="auto"/>
    </w:pPr>
    <w:rPr>
      <w:rFonts w:ascii="Arial" w:eastAsia="Times New Roman" w:hAnsi="Arial" w:cs="Arial"/>
      <w:color w:val="000000"/>
      <w:kern w:val="0"/>
      <w:sz w:val="12"/>
      <w:szCs w:val="12"/>
      <w14:ligatures w14:val="none"/>
    </w:rPr>
  </w:style>
  <w:style w:type="character" w:customStyle="1" w:styleId="s1">
    <w:name w:val="s1"/>
    <w:basedOn w:val="DefaultParagraphFont"/>
    <w:rsid w:val="00501659"/>
    <w:rPr>
      <w:rFonts w:ascii="Arial" w:hAnsi="Arial" w:cs="Arial" w:hint="default"/>
      <w:sz w:val="12"/>
      <w:szCs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233</TotalTime>
  <Pages>4</Pages>
  <Words>1344</Words>
  <Characters>7665</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Spencer Murphy</dc:creator>
  <cp:keywords/>
  <dc:description/>
  <cp:lastModifiedBy>Spencer Murphy</cp:lastModifiedBy>
  <cp:revision>40</cp:revision>
  <cp:lastPrinted>2026-01-31T03:13:00Z</cp:lastPrinted>
  <dcterms:created xsi:type="dcterms:W3CDTF">2026-01-27T02:13:00Z</dcterms:created>
  <dcterms:modified xsi:type="dcterms:W3CDTF">2026-02-01T01:28:00Z</dcterms:modified>
</cp:coreProperties>
</file>