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B8341C" w14:textId="4CB539BE" w:rsidR="00AB5216" w:rsidRPr="00AB5216" w:rsidRDefault="00AB5216" w:rsidP="00AB5216">
      <w:pPr>
        <w:spacing w:line="240" w:lineRule="auto"/>
        <w:jc w:val="both"/>
        <w:rPr>
          <w:rFonts w:ascii="Times New Roman" w:hAnsi="Times New Roman" w:cs="Times New Roman"/>
          <w:b/>
          <w:bCs/>
        </w:rPr>
      </w:pPr>
      <w:r w:rsidRPr="00AB5216">
        <w:rPr>
          <w:rFonts w:ascii="Times New Roman" w:hAnsi="Times New Roman" w:cs="Times New Roman"/>
          <w:b/>
          <w:bCs/>
        </w:rPr>
        <w:t>WEEK ONE: October 4-11</w:t>
      </w:r>
    </w:p>
    <w:p w14:paraId="071194E6" w14:textId="038EDA76" w:rsidR="00CE467F" w:rsidRPr="00AB5216" w:rsidRDefault="00AB5216" w:rsidP="00AB5216">
      <w:pPr>
        <w:spacing w:line="240" w:lineRule="auto"/>
        <w:jc w:val="both"/>
        <w:rPr>
          <w:rFonts w:ascii="Times New Roman" w:hAnsi="Times New Roman" w:cs="Times New Roman"/>
        </w:rPr>
      </w:pPr>
      <w:r w:rsidRPr="00AB5216">
        <w:rPr>
          <w:rFonts w:ascii="Times New Roman" w:hAnsi="Times New Roman" w:cs="Times New Roman"/>
        </w:rPr>
        <w:t xml:space="preserve">The focus of the first 2-3 weeks should be </w:t>
      </w:r>
      <w:r w:rsidRPr="00AB5216">
        <w:rPr>
          <w:rFonts w:ascii="Times New Roman" w:hAnsi="Times New Roman" w:cs="Times New Roman"/>
          <w:b/>
          <w:bCs/>
        </w:rPr>
        <w:t xml:space="preserve">fellowship and growing </w:t>
      </w:r>
      <w:r>
        <w:rPr>
          <w:rFonts w:ascii="Times New Roman" w:hAnsi="Times New Roman" w:cs="Times New Roman"/>
          <w:b/>
          <w:bCs/>
        </w:rPr>
        <w:t>in</w:t>
      </w:r>
      <w:r w:rsidRPr="00AB5216">
        <w:rPr>
          <w:rFonts w:ascii="Times New Roman" w:hAnsi="Times New Roman" w:cs="Times New Roman"/>
          <w:b/>
          <w:bCs/>
        </w:rPr>
        <w:t xml:space="preserve"> relationships.</w:t>
      </w:r>
    </w:p>
    <w:p w14:paraId="6D6EFC91" w14:textId="7DAEE995" w:rsidR="00AB5216" w:rsidRPr="00AB5216" w:rsidRDefault="00AB5216" w:rsidP="00AB5216">
      <w:pPr>
        <w:spacing w:line="240" w:lineRule="auto"/>
        <w:ind w:firstLine="360"/>
        <w:jc w:val="both"/>
        <w:rPr>
          <w:rFonts w:ascii="Times New Roman" w:hAnsi="Times New Roman" w:cs="Times New Roman"/>
        </w:rPr>
      </w:pPr>
      <w:r w:rsidRPr="00AB5216">
        <w:rPr>
          <w:rFonts w:ascii="Times New Roman" w:hAnsi="Times New Roman" w:cs="Times New Roman"/>
        </w:rPr>
        <w:t>What this means…</w:t>
      </w:r>
    </w:p>
    <w:p w14:paraId="41853BA2" w14:textId="1C47FEAD" w:rsidR="00AB5216" w:rsidRPr="00AB5216" w:rsidRDefault="00AB5216" w:rsidP="00AB5216">
      <w:pPr>
        <w:pStyle w:val="ListParagraph"/>
        <w:numPr>
          <w:ilvl w:val="0"/>
          <w:numId w:val="1"/>
        </w:numPr>
        <w:spacing w:line="240" w:lineRule="auto"/>
        <w:jc w:val="both"/>
        <w:rPr>
          <w:rFonts w:ascii="Times New Roman" w:hAnsi="Times New Roman" w:cs="Times New Roman"/>
        </w:rPr>
      </w:pPr>
      <w:r w:rsidRPr="00AB5216">
        <w:rPr>
          <w:rFonts w:ascii="Times New Roman" w:hAnsi="Times New Roman" w:cs="Times New Roman"/>
        </w:rPr>
        <w:t>Take time to get to know each other.</w:t>
      </w:r>
    </w:p>
    <w:p w14:paraId="1107AEAA" w14:textId="4B027C47" w:rsidR="00AB5216" w:rsidRPr="00AB5216" w:rsidRDefault="00AB5216" w:rsidP="00AB5216">
      <w:pPr>
        <w:pStyle w:val="ListParagraph"/>
        <w:numPr>
          <w:ilvl w:val="0"/>
          <w:numId w:val="1"/>
        </w:numPr>
        <w:spacing w:line="240" w:lineRule="auto"/>
        <w:jc w:val="both"/>
        <w:rPr>
          <w:rFonts w:ascii="Times New Roman" w:hAnsi="Times New Roman" w:cs="Times New Roman"/>
        </w:rPr>
      </w:pPr>
      <w:r w:rsidRPr="00AB5216">
        <w:rPr>
          <w:rFonts w:ascii="Times New Roman" w:hAnsi="Times New Roman" w:cs="Times New Roman"/>
        </w:rPr>
        <w:t xml:space="preserve">Spend less time discussing the sermon, unless your group is comfortable with each other. </w:t>
      </w:r>
    </w:p>
    <w:p w14:paraId="43B20324" w14:textId="116841AA" w:rsidR="00AB5216" w:rsidRPr="00AB5216" w:rsidRDefault="00AB5216" w:rsidP="00AB5216">
      <w:pPr>
        <w:pStyle w:val="ListParagraph"/>
        <w:numPr>
          <w:ilvl w:val="0"/>
          <w:numId w:val="1"/>
        </w:numPr>
        <w:spacing w:line="240" w:lineRule="auto"/>
        <w:jc w:val="both"/>
        <w:rPr>
          <w:rFonts w:ascii="Times New Roman" w:hAnsi="Times New Roman" w:cs="Times New Roman"/>
        </w:rPr>
      </w:pPr>
      <w:r w:rsidRPr="00AB5216">
        <w:rPr>
          <w:rFonts w:ascii="Times New Roman" w:hAnsi="Times New Roman" w:cs="Times New Roman"/>
        </w:rPr>
        <w:t>Leaders and co-leaders alternate sharing their brief testimony.</w:t>
      </w:r>
    </w:p>
    <w:p w14:paraId="2AFD1574" w14:textId="0FB4F2B6" w:rsidR="00AB5216" w:rsidRPr="00AB5216" w:rsidRDefault="00AB5216" w:rsidP="00AB5216">
      <w:pPr>
        <w:pStyle w:val="ListParagraph"/>
        <w:numPr>
          <w:ilvl w:val="0"/>
          <w:numId w:val="1"/>
        </w:numPr>
        <w:spacing w:line="240" w:lineRule="auto"/>
        <w:jc w:val="both"/>
        <w:rPr>
          <w:rFonts w:ascii="Times New Roman" w:hAnsi="Times New Roman" w:cs="Times New Roman"/>
        </w:rPr>
      </w:pPr>
      <w:r w:rsidRPr="00AB5216">
        <w:rPr>
          <w:rFonts w:ascii="Times New Roman" w:hAnsi="Times New Roman" w:cs="Times New Roman"/>
        </w:rPr>
        <w:t>Ending a little early so people can “just hangout.”</w:t>
      </w:r>
    </w:p>
    <w:p w14:paraId="6AB1313B" w14:textId="002EA68D" w:rsidR="00AB5216" w:rsidRPr="00AB5216" w:rsidRDefault="00AB5216" w:rsidP="00AB5216">
      <w:pPr>
        <w:spacing w:line="240" w:lineRule="auto"/>
        <w:jc w:val="both"/>
        <w:rPr>
          <w:rFonts w:ascii="Times New Roman" w:hAnsi="Times New Roman" w:cs="Times New Roman"/>
        </w:rPr>
      </w:pPr>
      <w:r w:rsidRPr="00AB5216">
        <w:rPr>
          <w:rFonts w:ascii="Times New Roman" w:hAnsi="Times New Roman" w:cs="Times New Roman"/>
          <w:b/>
          <w:bCs/>
        </w:rPr>
        <w:t>Potential structure for your first meeting:</w:t>
      </w:r>
    </w:p>
    <w:p w14:paraId="36715B15" w14:textId="6BF37351" w:rsidR="00AB5216" w:rsidRPr="00AB5216" w:rsidRDefault="00AB5216" w:rsidP="00AB5216">
      <w:pPr>
        <w:spacing w:line="240" w:lineRule="auto"/>
        <w:jc w:val="both"/>
        <w:rPr>
          <w:rFonts w:ascii="Times New Roman" w:hAnsi="Times New Roman" w:cs="Times New Roman"/>
        </w:rPr>
      </w:pPr>
      <w:r w:rsidRPr="00AB5216">
        <w:rPr>
          <w:rFonts w:ascii="Times New Roman" w:hAnsi="Times New Roman" w:cs="Times New Roman"/>
        </w:rPr>
        <w:t xml:space="preserve">The </w:t>
      </w:r>
      <w:r w:rsidRPr="00AB5216">
        <w:rPr>
          <w:rFonts w:ascii="Times New Roman" w:hAnsi="Times New Roman" w:cs="Times New Roman"/>
          <w:b/>
          <w:bCs/>
          <w:highlight w:val="yellow"/>
        </w:rPr>
        <w:t>first 15-20 minutes</w:t>
      </w:r>
      <w:r w:rsidRPr="00AB5216">
        <w:rPr>
          <w:rFonts w:ascii="Times New Roman" w:hAnsi="Times New Roman" w:cs="Times New Roman"/>
        </w:rPr>
        <w:t xml:space="preserve"> should be “built in buffer time” for people to arrive, socialize, and get to know each other.</w:t>
      </w:r>
    </w:p>
    <w:p w14:paraId="773D6E69" w14:textId="55134BCF" w:rsidR="00AB5216" w:rsidRPr="00AB5216" w:rsidRDefault="00AB5216" w:rsidP="00AB5216">
      <w:pPr>
        <w:spacing w:line="240" w:lineRule="auto"/>
        <w:ind w:firstLine="360"/>
        <w:jc w:val="both"/>
        <w:rPr>
          <w:rFonts w:ascii="Times New Roman" w:hAnsi="Times New Roman" w:cs="Times New Roman"/>
        </w:rPr>
      </w:pPr>
      <w:r w:rsidRPr="00AB5216">
        <w:rPr>
          <w:rFonts w:ascii="Times New Roman" w:hAnsi="Times New Roman" w:cs="Times New Roman"/>
        </w:rPr>
        <w:t>What this means…</w:t>
      </w:r>
    </w:p>
    <w:p w14:paraId="7F810134" w14:textId="6C26E5AE" w:rsidR="00AB5216" w:rsidRPr="00AB5216" w:rsidRDefault="00AB5216" w:rsidP="00AB5216">
      <w:pPr>
        <w:pStyle w:val="ListParagraph"/>
        <w:numPr>
          <w:ilvl w:val="0"/>
          <w:numId w:val="3"/>
        </w:numPr>
        <w:spacing w:line="240" w:lineRule="auto"/>
        <w:jc w:val="both"/>
        <w:rPr>
          <w:rFonts w:ascii="Times New Roman" w:hAnsi="Times New Roman" w:cs="Times New Roman"/>
        </w:rPr>
      </w:pPr>
      <w:r w:rsidRPr="00AB5216">
        <w:rPr>
          <w:rFonts w:ascii="Times New Roman" w:hAnsi="Times New Roman" w:cs="Times New Roman"/>
        </w:rPr>
        <w:t xml:space="preserve">No one is “late” who shows up within this timeframe. </w:t>
      </w:r>
    </w:p>
    <w:p w14:paraId="45D53B6E" w14:textId="3180E91D" w:rsidR="00AB5216" w:rsidRPr="00AB5216" w:rsidRDefault="00AB5216" w:rsidP="00AB5216">
      <w:pPr>
        <w:pStyle w:val="ListParagraph"/>
        <w:numPr>
          <w:ilvl w:val="0"/>
          <w:numId w:val="3"/>
        </w:numPr>
        <w:spacing w:line="240" w:lineRule="auto"/>
        <w:jc w:val="both"/>
        <w:rPr>
          <w:rFonts w:ascii="Times New Roman" w:hAnsi="Times New Roman" w:cs="Times New Roman"/>
        </w:rPr>
      </w:pPr>
      <w:r w:rsidRPr="00AB5216">
        <w:rPr>
          <w:rFonts w:ascii="Times New Roman" w:hAnsi="Times New Roman" w:cs="Times New Roman"/>
        </w:rPr>
        <w:t xml:space="preserve">Have food, drinks, and snacks. This helps people feel interact. </w:t>
      </w:r>
    </w:p>
    <w:p w14:paraId="5E3638BA" w14:textId="20CA524D" w:rsidR="00AB5216" w:rsidRPr="00AB5216" w:rsidRDefault="00AB5216" w:rsidP="00AB5216">
      <w:pPr>
        <w:pStyle w:val="ListParagraph"/>
        <w:numPr>
          <w:ilvl w:val="0"/>
          <w:numId w:val="3"/>
        </w:numPr>
        <w:spacing w:line="240" w:lineRule="auto"/>
        <w:jc w:val="both"/>
        <w:rPr>
          <w:rFonts w:ascii="Times New Roman" w:hAnsi="Times New Roman" w:cs="Times New Roman"/>
        </w:rPr>
      </w:pPr>
      <w:r w:rsidRPr="00AB5216">
        <w:rPr>
          <w:rFonts w:ascii="Times New Roman" w:hAnsi="Times New Roman" w:cs="Times New Roman"/>
        </w:rPr>
        <w:t xml:space="preserve">Have light music playing in the background if possible. </w:t>
      </w:r>
    </w:p>
    <w:p w14:paraId="59A8FE11" w14:textId="2B8FC47D" w:rsidR="00AB5216" w:rsidRPr="00AB5216" w:rsidRDefault="00AB5216" w:rsidP="00AB5216">
      <w:pPr>
        <w:spacing w:line="240" w:lineRule="auto"/>
        <w:jc w:val="both"/>
        <w:rPr>
          <w:rFonts w:ascii="Times New Roman" w:hAnsi="Times New Roman" w:cs="Times New Roman"/>
        </w:rPr>
      </w:pPr>
      <w:r w:rsidRPr="00AB5216">
        <w:rPr>
          <w:rFonts w:ascii="Times New Roman" w:hAnsi="Times New Roman" w:cs="Times New Roman"/>
        </w:rPr>
        <w:t xml:space="preserve">The </w:t>
      </w:r>
      <w:r w:rsidRPr="00AB5216">
        <w:rPr>
          <w:rFonts w:ascii="Times New Roman" w:hAnsi="Times New Roman" w:cs="Times New Roman"/>
          <w:b/>
          <w:bCs/>
          <w:highlight w:val="yellow"/>
        </w:rPr>
        <w:t>next</w:t>
      </w:r>
      <w:r w:rsidRPr="00AB5216">
        <w:rPr>
          <w:rFonts w:ascii="Times New Roman" w:hAnsi="Times New Roman" w:cs="Times New Roman"/>
          <w:highlight w:val="yellow"/>
        </w:rPr>
        <w:t xml:space="preserve"> </w:t>
      </w:r>
      <w:r w:rsidRPr="00AB5216">
        <w:rPr>
          <w:rFonts w:ascii="Times New Roman" w:hAnsi="Times New Roman" w:cs="Times New Roman"/>
          <w:b/>
          <w:bCs/>
          <w:highlight w:val="yellow"/>
        </w:rPr>
        <w:t>20-30 minutes</w:t>
      </w:r>
      <w:r w:rsidRPr="00AB5216">
        <w:rPr>
          <w:rFonts w:ascii="Times New Roman" w:hAnsi="Times New Roman" w:cs="Times New Roman"/>
          <w:b/>
          <w:bCs/>
        </w:rPr>
        <w:t xml:space="preserve"> </w:t>
      </w:r>
      <w:r w:rsidRPr="00AB5216">
        <w:rPr>
          <w:rFonts w:ascii="Times New Roman" w:hAnsi="Times New Roman" w:cs="Times New Roman"/>
        </w:rPr>
        <w:t xml:space="preserve">should be lighthearted easy-going conversation to just get to know each other a little more intentionally. </w:t>
      </w:r>
    </w:p>
    <w:p w14:paraId="6C126453" w14:textId="0F66DB30" w:rsidR="00AB5216" w:rsidRPr="00AB5216" w:rsidRDefault="00AB5216" w:rsidP="00AB5216">
      <w:pPr>
        <w:spacing w:line="240" w:lineRule="auto"/>
        <w:ind w:firstLine="360"/>
        <w:jc w:val="both"/>
        <w:rPr>
          <w:rFonts w:ascii="Times New Roman" w:hAnsi="Times New Roman" w:cs="Times New Roman"/>
        </w:rPr>
      </w:pPr>
      <w:r w:rsidRPr="00AB5216">
        <w:rPr>
          <w:rFonts w:ascii="Times New Roman" w:hAnsi="Times New Roman" w:cs="Times New Roman"/>
        </w:rPr>
        <w:t>What this means…</w:t>
      </w:r>
    </w:p>
    <w:p w14:paraId="50D83382" w14:textId="75584917" w:rsidR="00AB5216" w:rsidRPr="00AB5216" w:rsidRDefault="00AB5216" w:rsidP="00AB5216">
      <w:pPr>
        <w:pStyle w:val="ListParagraph"/>
        <w:numPr>
          <w:ilvl w:val="0"/>
          <w:numId w:val="4"/>
        </w:numPr>
        <w:spacing w:line="240" w:lineRule="auto"/>
        <w:jc w:val="both"/>
        <w:rPr>
          <w:rFonts w:ascii="Times New Roman" w:hAnsi="Times New Roman" w:cs="Times New Roman"/>
        </w:rPr>
      </w:pPr>
      <w:r w:rsidRPr="00AB5216">
        <w:rPr>
          <w:rFonts w:ascii="Times New Roman" w:hAnsi="Times New Roman" w:cs="Times New Roman"/>
        </w:rPr>
        <w:t>Have a list of questions people can easily answer</w:t>
      </w:r>
    </w:p>
    <w:p w14:paraId="2E9DABAA" w14:textId="27B9C0A6" w:rsidR="00AB5216" w:rsidRPr="00AB5216" w:rsidRDefault="00AB5216" w:rsidP="00AB5216">
      <w:pPr>
        <w:pStyle w:val="ListParagraph"/>
        <w:numPr>
          <w:ilvl w:val="0"/>
          <w:numId w:val="4"/>
        </w:numPr>
        <w:spacing w:line="240" w:lineRule="auto"/>
        <w:jc w:val="both"/>
        <w:rPr>
          <w:rFonts w:ascii="Times New Roman" w:hAnsi="Times New Roman" w:cs="Times New Roman"/>
        </w:rPr>
      </w:pPr>
      <w:r w:rsidRPr="00AB5216">
        <w:rPr>
          <w:rFonts w:ascii="Times New Roman" w:hAnsi="Times New Roman" w:cs="Times New Roman"/>
        </w:rPr>
        <w:t>Consider printing out the questions so everyone can see the questions.</w:t>
      </w:r>
    </w:p>
    <w:p w14:paraId="18E5A36C" w14:textId="74E1BB1B" w:rsidR="00AB5216" w:rsidRPr="00AB5216" w:rsidRDefault="00AB5216" w:rsidP="00AB5216">
      <w:pPr>
        <w:pStyle w:val="ListParagraph"/>
        <w:numPr>
          <w:ilvl w:val="0"/>
          <w:numId w:val="4"/>
        </w:numPr>
        <w:spacing w:line="240" w:lineRule="auto"/>
        <w:jc w:val="both"/>
        <w:rPr>
          <w:rFonts w:ascii="Times New Roman" w:hAnsi="Times New Roman" w:cs="Times New Roman"/>
        </w:rPr>
      </w:pPr>
      <w:r w:rsidRPr="00AB5216">
        <w:rPr>
          <w:rFonts w:ascii="Times New Roman" w:hAnsi="Times New Roman" w:cs="Times New Roman"/>
          <w:b/>
          <w:bCs/>
        </w:rPr>
        <w:t>CREATIVE IDEA</w:t>
      </w:r>
      <w:r w:rsidRPr="00AB5216">
        <w:rPr>
          <w:rFonts w:ascii="Times New Roman" w:hAnsi="Times New Roman" w:cs="Times New Roman"/>
        </w:rPr>
        <w:t xml:space="preserve">: have couples answer questions for each other! Or have people “interview” each other, then introduce them to the group. </w:t>
      </w:r>
    </w:p>
    <w:p w14:paraId="3C699D2D" w14:textId="12D3F28C" w:rsidR="00AB5216" w:rsidRPr="00AB5216" w:rsidRDefault="00AB5216" w:rsidP="00AB5216">
      <w:pPr>
        <w:pStyle w:val="ListParagraph"/>
        <w:numPr>
          <w:ilvl w:val="0"/>
          <w:numId w:val="4"/>
        </w:numPr>
        <w:spacing w:line="240" w:lineRule="auto"/>
        <w:jc w:val="both"/>
        <w:rPr>
          <w:rFonts w:ascii="Times New Roman" w:hAnsi="Times New Roman" w:cs="Times New Roman"/>
        </w:rPr>
      </w:pPr>
      <w:r w:rsidRPr="00AB5216">
        <w:rPr>
          <w:rFonts w:ascii="Times New Roman" w:hAnsi="Times New Roman" w:cs="Times New Roman"/>
        </w:rPr>
        <w:t xml:space="preserve">Attached below is a list of questions. </w:t>
      </w:r>
    </w:p>
    <w:p w14:paraId="45E93F21" w14:textId="7166CFCC" w:rsidR="000F5181" w:rsidRPr="00AB5216" w:rsidRDefault="00AB5216" w:rsidP="00AB5216">
      <w:pPr>
        <w:spacing w:line="240" w:lineRule="auto"/>
        <w:jc w:val="both"/>
        <w:rPr>
          <w:rFonts w:ascii="Times New Roman" w:hAnsi="Times New Roman" w:cs="Times New Roman"/>
        </w:rPr>
      </w:pPr>
      <w:r w:rsidRPr="00AB5216">
        <w:rPr>
          <w:rFonts w:ascii="Times New Roman" w:hAnsi="Times New Roman" w:cs="Times New Roman"/>
        </w:rPr>
        <w:t xml:space="preserve">The </w:t>
      </w:r>
      <w:r w:rsidRPr="00AB5216">
        <w:rPr>
          <w:rFonts w:ascii="Times New Roman" w:hAnsi="Times New Roman" w:cs="Times New Roman"/>
          <w:b/>
          <w:bCs/>
          <w:highlight w:val="yellow"/>
        </w:rPr>
        <w:t>next 20-30 minutes</w:t>
      </w:r>
      <w:r w:rsidRPr="00AB5216">
        <w:rPr>
          <w:rFonts w:ascii="Times New Roman" w:hAnsi="Times New Roman" w:cs="Times New Roman"/>
        </w:rPr>
        <w:t xml:space="preserve"> spend time discussing the sermon. </w:t>
      </w:r>
      <w:r w:rsidRPr="00AB5216">
        <w:rPr>
          <w:rFonts w:ascii="Times New Roman" w:hAnsi="Times New Roman" w:cs="Times New Roman"/>
          <w:b/>
          <w:bCs/>
        </w:rPr>
        <w:t>There are</w:t>
      </w:r>
      <w:r w:rsidRPr="00AB5216">
        <w:rPr>
          <w:rFonts w:ascii="Times New Roman" w:hAnsi="Times New Roman" w:cs="Times New Roman"/>
        </w:rPr>
        <w:t xml:space="preserve"> </w:t>
      </w:r>
      <w:r w:rsidRPr="00AB5216">
        <w:rPr>
          <w:rFonts w:ascii="Times New Roman" w:hAnsi="Times New Roman" w:cs="Times New Roman"/>
          <w:b/>
          <w:bCs/>
        </w:rPr>
        <w:t>two options:</w:t>
      </w:r>
      <w:r w:rsidRPr="00AB5216">
        <w:rPr>
          <w:rFonts w:ascii="Times New Roman" w:hAnsi="Times New Roman" w:cs="Times New Roman"/>
        </w:rPr>
        <w:t xml:space="preserve"> </w:t>
      </w:r>
    </w:p>
    <w:p w14:paraId="059337F6" w14:textId="16F1B10D" w:rsidR="00AB5216" w:rsidRPr="000F5181" w:rsidRDefault="000F5181" w:rsidP="00AB5216">
      <w:pPr>
        <w:spacing w:line="240" w:lineRule="auto"/>
        <w:jc w:val="both"/>
        <w:rPr>
          <w:rFonts w:ascii="Times New Roman" w:hAnsi="Times New Roman" w:cs="Times New Roman"/>
          <w:b/>
          <w:bCs/>
          <w:sz w:val="30"/>
          <w:szCs w:val="30"/>
        </w:rPr>
      </w:pPr>
      <w:r>
        <w:rPr>
          <w:rFonts w:ascii="Times New Roman" w:hAnsi="Times New Roman" w:cs="Times New Roman"/>
          <w:b/>
          <w:bCs/>
          <w:sz w:val="30"/>
          <w:szCs w:val="30"/>
        </w:rPr>
        <w:br/>
      </w:r>
      <w:r w:rsidR="00AB5216" w:rsidRPr="000F5181">
        <w:rPr>
          <w:rFonts w:ascii="Times New Roman" w:hAnsi="Times New Roman" w:cs="Times New Roman"/>
          <w:b/>
          <w:bCs/>
          <w:sz w:val="30"/>
          <w:szCs w:val="30"/>
        </w:rPr>
        <w:t>OPTION #1: LAST WEEK’S SERMON</w:t>
      </w:r>
    </w:p>
    <w:p w14:paraId="1ACD233F" w14:textId="263291BF" w:rsidR="00AB5216" w:rsidRPr="00AB5216" w:rsidRDefault="00AB5216" w:rsidP="00AB5216">
      <w:pPr>
        <w:spacing w:line="240" w:lineRule="auto"/>
        <w:jc w:val="both"/>
        <w:rPr>
          <w:rFonts w:ascii="Times New Roman" w:hAnsi="Times New Roman" w:cs="Times New Roman"/>
        </w:rPr>
      </w:pPr>
      <w:r w:rsidRPr="00AB5216">
        <w:rPr>
          <w:rFonts w:ascii="Times New Roman" w:hAnsi="Times New Roman" w:cs="Times New Roman"/>
          <w:b/>
          <w:bCs/>
        </w:rPr>
        <w:t>Series</w:t>
      </w:r>
      <w:r w:rsidRPr="00AB5216">
        <w:rPr>
          <w:rFonts w:ascii="Times New Roman" w:hAnsi="Times New Roman" w:cs="Times New Roman"/>
        </w:rPr>
        <w:t>: “Tear Off the Roof: Making Room for One More” (final sermon)</w:t>
      </w:r>
    </w:p>
    <w:p w14:paraId="163493A4" w14:textId="00FADDF2" w:rsidR="00AB5216" w:rsidRPr="00AB5216" w:rsidRDefault="00AB5216" w:rsidP="00AB5216">
      <w:pPr>
        <w:spacing w:line="240" w:lineRule="auto"/>
        <w:jc w:val="both"/>
        <w:rPr>
          <w:rFonts w:ascii="Times New Roman" w:hAnsi="Times New Roman" w:cs="Times New Roman"/>
        </w:rPr>
      </w:pPr>
      <w:r w:rsidRPr="00AB5216">
        <w:rPr>
          <w:rFonts w:ascii="Times New Roman" w:hAnsi="Times New Roman" w:cs="Times New Roman"/>
          <w:b/>
          <w:bCs/>
        </w:rPr>
        <w:t xml:space="preserve">Title: </w:t>
      </w:r>
      <w:r w:rsidRPr="00AB5216">
        <w:rPr>
          <w:rFonts w:ascii="Times New Roman" w:hAnsi="Times New Roman" w:cs="Times New Roman"/>
        </w:rPr>
        <w:t>“Jesus blesses the mess.” (Mark 2:1-12)</w:t>
      </w:r>
    </w:p>
    <w:p w14:paraId="0EE2A5CD" w14:textId="0D611818" w:rsidR="00AB5216" w:rsidRPr="00AB5216" w:rsidRDefault="00AB5216" w:rsidP="00AB5216">
      <w:pPr>
        <w:spacing w:line="240" w:lineRule="auto"/>
        <w:jc w:val="both"/>
        <w:rPr>
          <w:rFonts w:ascii="Times New Roman" w:hAnsi="Times New Roman" w:cs="Times New Roman"/>
        </w:rPr>
      </w:pPr>
      <w:r w:rsidRPr="00AB5216">
        <w:rPr>
          <w:rFonts w:ascii="Times New Roman" w:hAnsi="Times New Roman" w:cs="Times New Roman"/>
          <w:b/>
          <w:bCs/>
        </w:rPr>
        <w:t xml:space="preserve">Summary: </w:t>
      </w:r>
      <w:r w:rsidRPr="00AB5216">
        <w:rPr>
          <w:rFonts w:ascii="Times New Roman" w:hAnsi="Times New Roman" w:cs="Times New Roman"/>
        </w:rPr>
        <w:t xml:space="preserve">The purpose of the sermon series was to give us courage and faith to believe God can and will use us to help bring our “one” to Jesus. </w:t>
      </w:r>
      <w:r w:rsidRPr="00AB5216">
        <w:rPr>
          <w:rFonts w:ascii="Times New Roman" w:hAnsi="Times New Roman" w:cs="Times New Roman"/>
          <w:b/>
          <w:bCs/>
        </w:rPr>
        <w:t xml:space="preserve">Who’s your one? </w:t>
      </w:r>
      <w:r w:rsidRPr="00AB5216">
        <w:rPr>
          <w:rFonts w:ascii="Times New Roman" w:hAnsi="Times New Roman" w:cs="Times New Roman"/>
        </w:rPr>
        <w:t xml:space="preserve">Your one </w:t>
      </w:r>
      <w:proofErr w:type="gramStart"/>
      <w:r w:rsidRPr="00AB5216">
        <w:rPr>
          <w:rFonts w:ascii="Times New Roman" w:hAnsi="Times New Roman" w:cs="Times New Roman"/>
        </w:rPr>
        <w:t>is someone who is</w:t>
      </w:r>
      <w:proofErr w:type="gramEnd"/>
      <w:r w:rsidRPr="00AB5216">
        <w:rPr>
          <w:rFonts w:ascii="Times New Roman" w:hAnsi="Times New Roman" w:cs="Times New Roman"/>
        </w:rPr>
        <w:t xml:space="preserve"> close to you, but far from God. The point of </w:t>
      </w:r>
      <w:r w:rsidRPr="00AB5216">
        <w:rPr>
          <w:rFonts w:ascii="Times New Roman" w:hAnsi="Times New Roman" w:cs="Times New Roman"/>
          <w:b/>
          <w:bCs/>
        </w:rPr>
        <w:t>last week’s sermon</w:t>
      </w:r>
      <w:r w:rsidRPr="00AB5216">
        <w:rPr>
          <w:rFonts w:ascii="Times New Roman" w:hAnsi="Times New Roman" w:cs="Times New Roman"/>
        </w:rPr>
        <w:t xml:space="preserve"> was to help you understand the </w:t>
      </w:r>
      <w:r w:rsidRPr="00AB5216">
        <w:rPr>
          <w:rFonts w:ascii="Times New Roman" w:hAnsi="Times New Roman" w:cs="Times New Roman"/>
          <w:b/>
          <w:bCs/>
        </w:rPr>
        <w:t>risks and rewards</w:t>
      </w:r>
      <w:r w:rsidRPr="00AB5216">
        <w:rPr>
          <w:rFonts w:ascii="Times New Roman" w:hAnsi="Times New Roman" w:cs="Times New Roman"/>
        </w:rPr>
        <w:t xml:space="preserve"> of becoming </w:t>
      </w:r>
      <w:r>
        <w:rPr>
          <w:rFonts w:ascii="Times New Roman" w:hAnsi="Times New Roman" w:cs="Times New Roman"/>
        </w:rPr>
        <w:t>a</w:t>
      </w:r>
      <w:r w:rsidRPr="00AB5216">
        <w:rPr>
          <w:rFonts w:ascii="Times New Roman" w:hAnsi="Times New Roman" w:cs="Times New Roman"/>
        </w:rPr>
        <w:t xml:space="preserve"> church that takes steps of faith to bring their one to Jesus. </w:t>
      </w:r>
    </w:p>
    <w:p w14:paraId="7E2C4314" w14:textId="6EAF48E6" w:rsidR="00AB5216" w:rsidRPr="00AB5216" w:rsidRDefault="00AB5216" w:rsidP="00AB5216">
      <w:pPr>
        <w:spacing w:line="240" w:lineRule="auto"/>
        <w:jc w:val="both"/>
        <w:rPr>
          <w:rFonts w:ascii="Times New Roman" w:hAnsi="Times New Roman" w:cs="Times New Roman"/>
        </w:rPr>
      </w:pPr>
      <w:r w:rsidRPr="00AB5216">
        <w:rPr>
          <w:rFonts w:ascii="Times New Roman" w:hAnsi="Times New Roman" w:cs="Times New Roman"/>
          <w:b/>
          <w:bCs/>
        </w:rPr>
        <w:lastRenderedPageBreak/>
        <w:t xml:space="preserve">There are </w:t>
      </w:r>
      <w:r w:rsidRPr="00AB5216">
        <w:rPr>
          <w:rFonts w:ascii="Times New Roman" w:hAnsi="Times New Roman" w:cs="Times New Roman"/>
          <w:b/>
          <w:bCs/>
          <w:u w:val="single"/>
        </w:rPr>
        <w:t>three risks</w:t>
      </w:r>
      <w:r w:rsidRPr="00AB5216">
        <w:rPr>
          <w:rFonts w:ascii="Times New Roman" w:hAnsi="Times New Roman" w:cs="Times New Roman"/>
        </w:rPr>
        <w:t>: 1) you risk disruption (e.g. the four men disrupted Jesus preaching to the crowd), 2) you risk disappointment (e.g. the four men didn’t know how Jesus would respond), and 3) you risk dissension (e.g. the scribes criticized Jesus for forgiving the man’s sins).</w:t>
      </w:r>
    </w:p>
    <w:p w14:paraId="444997B5" w14:textId="32153A21" w:rsidR="00AB5216" w:rsidRPr="00AB5216" w:rsidRDefault="00AB5216" w:rsidP="00AB5216">
      <w:pPr>
        <w:spacing w:line="240" w:lineRule="auto"/>
        <w:jc w:val="both"/>
        <w:rPr>
          <w:rFonts w:ascii="Times New Roman" w:hAnsi="Times New Roman" w:cs="Times New Roman"/>
        </w:rPr>
      </w:pPr>
      <w:r w:rsidRPr="00AB5216">
        <w:rPr>
          <w:rFonts w:ascii="Times New Roman" w:hAnsi="Times New Roman" w:cs="Times New Roman"/>
          <w:b/>
          <w:bCs/>
        </w:rPr>
        <w:t xml:space="preserve">There are </w:t>
      </w:r>
      <w:r w:rsidRPr="00AB5216">
        <w:rPr>
          <w:rFonts w:ascii="Times New Roman" w:hAnsi="Times New Roman" w:cs="Times New Roman"/>
          <w:b/>
          <w:bCs/>
          <w:u w:val="single"/>
        </w:rPr>
        <w:t>multiple rewards, but one main reward</w:t>
      </w:r>
      <w:r w:rsidRPr="00AB5216">
        <w:rPr>
          <w:rFonts w:ascii="Times New Roman" w:hAnsi="Times New Roman" w:cs="Times New Roman"/>
          <w:b/>
          <w:bCs/>
        </w:rPr>
        <w:t>:</w:t>
      </w:r>
      <w:r w:rsidRPr="00AB5216">
        <w:rPr>
          <w:rFonts w:ascii="Times New Roman" w:hAnsi="Times New Roman" w:cs="Times New Roman"/>
        </w:rPr>
        <w:t xml:space="preserve"> 1) they witnessed a miracle, which they wouldn’t have if they didn’t take a risk, 2) they got to be a part of this man’s testimony with Jesus, 3) they experienced God’s faithfulness in answering their prayers… but the </w:t>
      </w:r>
      <w:r w:rsidRPr="00AB5216">
        <w:rPr>
          <w:rFonts w:ascii="Times New Roman" w:hAnsi="Times New Roman" w:cs="Times New Roman"/>
          <w:b/>
          <w:bCs/>
        </w:rPr>
        <w:t>biggest reward</w:t>
      </w:r>
      <w:r w:rsidRPr="00AB5216">
        <w:rPr>
          <w:rFonts w:ascii="Times New Roman" w:hAnsi="Times New Roman" w:cs="Times New Roman"/>
        </w:rPr>
        <w:t xml:space="preserve"> is that they experienced </w:t>
      </w:r>
      <w:r w:rsidRPr="00AB5216">
        <w:rPr>
          <w:rFonts w:ascii="Times New Roman" w:hAnsi="Times New Roman" w:cs="Times New Roman"/>
          <w:b/>
          <w:bCs/>
        </w:rPr>
        <w:t>Jesus taking over the place and revealing his glory to them</w:t>
      </w:r>
      <w:r w:rsidRPr="00AB5216">
        <w:rPr>
          <w:rFonts w:ascii="Times New Roman" w:hAnsi="Times New Roman" w:cs="Times New Roman"/>
        </w:rPr>
        <w:t xml:space="preserve"> (“they were all amazed and glorified God”).</w:t>
      </w:r>
    </w:p>
    <w:p w14:paraId="49876898" w14:textId="54C3F501" w:rsidR="00AB5216" w:rsidRPr="00AB5216" w:rsidRDefault="00AB5216" w:rsidP="00AB5216">
      <w:pPr>
        <w:spacing w:line="240" w:lineRule="auto"/>
        <w:jc w:val="both"/>
        <w:rPr>
          <w:rFonts w:ascii="Times New Roman" w:hAnsi="Times New Roman" w:cs="Times New Roman"/>
        </w:rPr>
      </w:pPr>
      <w:r w:rsidRPr="00AB5216">
        <w:rPr>
          <w:rFonts w:ascii="Times New Roman" w:hAnsi="Times New Roman" w:cs="Times New Roman"/>
          <w:b/>
          <w:bCs/>
        </w:rPr>
        <w:t>Quote from</w:t>
      </w:r>
      <w:r>
        <w:rPr>
          <w:rFonts w:ascii="Times New Roman" w:hAnsi="Times New Roman" w:cs="Times New Roman"/>
          <w:b/>
          <w:bCs/>
        </w:rPr>
        <w:t xml:space="preserve"> </w:t>
      </w:r>
      <w:r w:rsidRPr="00AB5216">
        <w:rPr>
          <w:rFonts w:ascii="Times New Roman" w:hAnsi="Times New Roman" w:cs="Times New Roman"/>
          <w:b/>
          <w:bCs/>
        </w:rPr>
        <w:t>commentary</w:t>
      </w:r>
      <w:r w:rsidRPr="00AB5216">
        <w:rPr>
          <w:rFonts w:ascii="Times New Roman" w:hAnsi="Times New Roman" w:cs="Times New Roman"/>
        </w:rPr>
        <w:t xml:space="preserve">: </w:t>
      </w:r>
      <w:r w:rsidRPr="00AB5216">
        <w:rPr>
          <w:rFonts w:ascii="Times New Roman" w:hAnsi="Times New Roman" w:cs="Times New Roman"/>
          <w:i/>
          <w:iCs/>
        </w:rPr>
        <w:t>“The removal of the roof may have showered disrespect as well as dirt on the guests below. Jesus is not offended by the roof removers, however, but encouraged.”</w:t>
      </w:r>
    </w:p>
    <w:p w14:paraId="1EF4DF64" w14:textId="0C9A2338" w:rsidR="00AB5216" w:rsidRDefault="00AB5216" w:rsidP="00AB5216">
      <w:pPr>
        <w:spacing w:line="240" w:lineRule="auto"/>
        <w:ind w:left="360"/>
        <w:rPr>
          <w:rFonts w:ascii="Times New Roman" w:hAnsi="Times New Roman" w:cs="Times New Roman"/>
        </w:rPr>
      </w:pPr>
      <w:r w:rsidRPr="00AB5216">
        <w:rPr>
          <w:rFonts w:ascii="Times New Roman" w:hAnsi="Times New Roman" w:cs="Times New Roman"/>
          <w:b/>
          <w:bCs/>
          <w:i/>
          <w:iCs/>
        </w:rPr>
        <w:t xml:space="preserve">Taking risks </w:t>
      </w:r>
      <w:r>
        <w:rPr>
          <w:rFonts w:ascii="Times New Roman" w:hAnsi="Times New Roman" w:cs="Times New Roman"/>
          <w:b/>
          <w:bCs/>
          <w:i/>
          <w:iCs/>
        </w:rPr>
        <w:t>for</w:t>
      </w:r>
      <w:r w:rsidRPr="00AB5216">
        <w:rPr>
          <w:rFonts w:ascii="Times New Roman" w:hAnsi="Times New Roman" w:cs="Times New Roman"/>
          <w:b/>
          <w:bCs/>
          <w:i/>
          <w:iCs/>
        </w:rPr>
        <w:t xml:space="preserve"> </w:t>
      </w:r>
      <w:r>
        <w:rPr>
          <w:rFonts w:ascii="Times New Roman" w:hAnsi="Times New Roman" w:cs="Times New Roman"/>
          <w:b/>
          <w:bCs/>
          <w:i/>
          <w:iCs/>
        </w:rPr>
        <w:t>your one</w:t>
      </w:r>
      <w:r w:rsidRPr="00AB5216">
        <w:rPr>
          <w:rFonts w:ascii="Times New Roman" w:hAnsi="Times New Roman" w:cs="Times New Roman"/>
          <w:b/>
          <w:bCs/>
          <w:i/>
          <w:iCs/>
        </w:rPr>
        <w:t xml:space="preserve"> </w:t>
      </w:r>
      <w:r>
        <w:rPr>
          <w:rFonts w:ascii="Times New Roman" w:hAnsi="Times New Roman" w:cs="Times New Roman"/>
          <w:b/>
          <w:bCs/>
          <w:i/>
          <w:iCs/>
        </w:rPr>
        <w:t>is messy</w:t>
      </w:r>
      <w:r w:rsidRPr="00AB5216">
        <w:rPr>
          <w:rFonts w:ascii="Times New Roman" w:hAnsi="Times New Roman" w:cs="Times New Roman"/>
          <w:b/>
          <w:bCs/>
          <w:i/>
          <w:iCs/>
        </w:rPr>
        <w:t>,</w:t>
      </w:r>
      <w:r>
        <w:rPr>
          <w:rFonts w:ascii="Times New Roman" w:hAnsi="Times New Roman" w:cs="Times New Roman"/>
          <w:b/>
          <w:bCs/>
          <w:i/>
          <w:iCs/>
        </w:rPr>
        <w:br/>
      </w:r>
      <w:r w:rsidRPr="00AB5216">
        <w:rPr>
          <w:rFonts w:ascii="Times New Roman" w:hAnsi="Times New Roman" w:cs="Times New Roman"/>
          <w:b/>
          <w:bCs/>
          <w:i/>
          <w:iCs/>
        </w:rPr>
        <w:t xml:space="preserve">but Jesus blesses the mess. </w:t>
      </w:r>
      <w:r>
        <w:rPr>
          <w:rFonts w:ascii="Times New Roman" w:hAnsi="Times New Roman" w:cs="Times New Roman"/>
          <w:b/>
          <w:bCs/>
          <w:i/>
          <w:iCs/>
        </w:rPr>
        <w:br/>
      </w:r>
      <w:r w:rsidRPr="00AB5216">
        <w:rPr>
          <w:rFonts w:ascii="Times New Roman" w:hAnsi="Times New Roman" w:cs="Times New Roman"/>
          <w:b/>
          <w:bCs/>
          <w:i/>
          <w:iCs/>
        </w:rPr>
        <w:t xml:space="preserve">So, it's worth the risk. </w:t>
      </w:r>
    </w:p>
    <w:p w14:paraId="7B7E9349" w14:textId="66A0362D" w:rsidR="00AB5216" w:rsidRDefault="00AB5216" w:rsidP="00AB5216">
      <w:pPr>
        <w:spacing w:line="240" w:lineRule="auto"/>
        <w:rPr>
          <w:rFonts w:ascii="Times New Roman" w:hAnsi="Times New Roman" w:cs="Times New Roman"/>
        </w:rPr>
      </w:pPr>
      <w:r>
        <w:rPr>
          <w:rFonts w:ascii="Times New Roman" w:hAnsi="Times New Roman" w:cs="Times New Roman"/>
          <w:b/>
          <w:bCs/>
        </w:rPr>
        <w:t>Questions For Discussion:</w:t>
      </w:r>
    </w:p>
    <w:p w14:paraId="1D7593CD" w14:textId="436505A2" w:rsidR="00AB5216" w:rsidRPr="00AB5216" w:rsidRDefault="00AB5216" w:rsidP="00AB5216">
      <w:pPr>
        <w:pStyle w:val="ListParagraph"/>
        <w:numPr>
          <w:ilvl w:val="0"/>
          <w:numId w:val="5"/>
        </w:numPr>
        <w:spacing w:line="240" w:lineRule="auto"/>
        <w:rPr>
          <w:rFonts w:ascii="Times New Roman" w:hAnsi="Times New Roman" w:cs="Times New Roman"/>
        </w:rPr>
      </w:pPr>
      <w:r>
        <w:rPr>
          <w:rFonts w:ascii="Times New Roman" w:hAnsi="Times New Roman" w:cs="Times New Roman"/>
        </w:rPr>
        <w:t xml:space="preserve">The sermon was about taking risks for your “one.” Overall, do you see yourself as a risk-taker? Why or not? </w:t>
      </w:r>
      <w:r>
        <w:rPr>
          <w:rFonts w:ascii="Times New Roman" w:hAnsi="Times New Roman" w:cs="Times New Roman"/>
          <w:color w:val="EE0000"/>
        </w:rPr>
        <w:t xml:space="preserve">This is a light and easy question that anyone can answer. But it is also meant to uncover some of the natural tendencies we all have when it comes to taking risks for Jesus. It is important for people to be self-aware. People who are natural risk-takers shouldn’t be proud of their willingness to take risks for Jesus, because he gave them that tendency. On the other hand, people who are not risk-takers shouldn’t be ashamed of their caution but need to understand where they can be challenged more in their faith.   </w:t>
      </w:r>
    </w:p>
    <w:p w14:paraId="56A0BBD9" w14:textId="77777777" w:rsidR="00AB5216" w:rsidRDefault="00AB5216" w:rsidP="00AB5216">
      <w:pPr>
        <w:pStyle w:val="ListParagraph"/>
        <w:spacing w:line="240" w:lineRule="auto"/>
        <w:ind w:left="360"/>
        <w:rPr>
          <w:rFonts w:ascii="Times New Roman" w:hAnsi="Times New Roman" w:cs="Times New Roman"/>
        </w:rPr>
      </w:pPr>
    </w:p>
    <w:p w14:paraId="344DD269" w14:textId="11FAF47C" w:rsidR="00AB5216" w:rsidRPr="00AB5216" w:rsidRDefault="00AB5216" w:rsidP="00AB5216">
      <w:pPr>
        <w:pStyle w:val="ListParagraph"/>
        <w:numPr>
          <w:ilvl w:val="0"/>
          <w:numId w:val="5"/>
        </w:numPr>
        <w:spacing w:line="240" w:lineRule="auto"/>
        <w:rPr>
          <w:rFonts w:ascii="Times New Roman" w:hAnsi="Times New Roman" w:cs="Times New Roman"/>
        </w:rPr>
      </w:pPr>
      <w:r>
        <w:rPr>
          <w:rFonts w:ascii="Times New Roman" w:hAnsi="Times New Roman" w:cs="Times New Roman"/>
        </w:rPr>
        <w:t xml:space="preserve">What are some of the ways that taking risks </w:t>
      </w:r>
      <w:r w:rsidRPr="00AB5216">
        <w:rPr>
          <w:rFonts w:ascii="Times New Roman" w:hAnsi="Times New Roman" w:cs="Times New Roman"/>
          <w:i/>
          <w:iCs/>
        </w:rPr>
        <w:t>for Jesus</w:t>
      </w:r>
      <w:r>
        <w:rPr>
          <w:rFonts w:ascii="Times New Roman" w:hAnsi="Times New Roman" w:cs="Times New Roman"/>
        </w:rPr>
        <w:t xml:space="preserve"> might relate to having faith </w:t>
      </w:r>
      <w:r w:rsidRPr="00AB5216">
        <w:rPr>
          <w:rFonts w:ascii="Times New Roman" w:hAnsi="Times New Roman" w:cs="Times New Roman"/>
          <w:i/>
          <w:iCs/>
        </w:rPr>
        <w:t>in Jesus</w:t>
      </w:r>
      <w:r>
        <w:rPr>
          <w:rFonts w:ascii="Times New Roman" w:hAnsi="Times New Roman" w:cs="Times New Roman"/>
        </w:rPr>
        <w:t xml:space="preserve">? </w:t>
      </w:r>
      <w:r>
        <w:rPr>
          <w:rFonts w:ascii="Times New Roman" w:hAnsi="Times New Roman" w:cs="Times New Roman"/>
          <w:color w:val="EE0000"/>
        </w:rPr>
        <w:t xml:space="preserve">This question gets a little more theological. The purpose is to get people to see that risk and faith are very much connected to each other. The most significant one for your group to see is that taking risks for Jesus requires faith in Jesus… </w:t>
      </w:r>
      <w:r>
        <w:rPr>
          <w:rFonts w:ascii="Times New Roman" w:hAnsi="Times New Roman" w:cs="Times New Roman"/>
          <w:b/>
          <w:bCs/>
          <w:color w:val="EE0000"/>
        </w:rPr>
        <w:t>and</w:t>
      </w:r>
      <w:r>
        <w:rPr>
          <w:rFonts w:ascii="Times New Roman" w:hAnsi="Times New Roman" w:cs="Times New Roman"/>
          <w:color w:val="EE0000"/>
        </w:rPr>
        <w:t xml:space="preserve"> when we take the risk, it strengthens and deepens our confidence in Jesus. It's almost like a muscle that gets used and develops the more we use it. The more frequently we take risks specifically for Jesus, the more our faith is trained to take risks in the future.</w:t>
      </w:r>
    </w:p>
    <w:p w14:paraId="1DAB2343" w14:textId="77777777" w:rsidR="00AB5216" w:rsidRPr="00AB5216" w:rsidRDefault="00AB5216" w:rsidP="00AB5216">
      <w:pPr>
        <w:pStyle w:val="ListParagraph"/>
        <w:rPr>
          <w:rFonts w:ascii="Times New Roman" w:hAnsi="Times New Roman" w:cs="Times New Roman"/>
        </w:rPr>
      </w:pPr>
    </w:p>
    <w:p w14:paraId="0B78358D" w14:textId="01A0A2E8" w:rsidR="00AB5216" w:rsidRPr="00AB5216" w:rsidRDefault="00AB5216" w:rsidP="00AB5216">
      <w:pPr>
        <w:pStyle w:val="ListParagraph"/>
        <w:numPr>
          <w:ilvl w:val="0"/>
          <w:numId w:val="5"/>
        </w:numPr>
        <w:spacing w:line="240" w:lineRule="auto"/>
        <w:rPr>
          <w:rFonts w:ascii="Times New Roman" w:hAnsi="Times New Roman" w:cs="Times New Roman"/>
        </w:rPr>
      </w:pPr>
      <w:r>
        <w:rPr>
          <w:rFonts w:ascii="Times New Roman" w:hAnsi="Times New Roman" w:cs="Times New Roman"/>
        </w:rPr>
        <w:t xml:space="preserve">What do you sense might be a risk Jesus wants you to take for your one in the next couple of weeks? </w:t>
      </w:r>
      <w:r>
        <w:rPr>
          <w:rFonts w:ascii="Times New Roman" w:hAnsi="Times New Roman" w:cs="Times New Roman"/>
          <w:color w:val="EE0000"/>
        </w:rPr>
        <w:t xml:space="preserve">The point of this question is not </w:t>
      </w:r>
      <w:r>
        <w:rPr>
          <w:rFonts w:ascii="Times New Roman" w:hAnsi="Times New Roman" w:cs="Times New Roman"/>
          <w:i/>
          <w:iCs/>
          <w:color w:val="EE0000"/>
        </w:rPr>
        <w:t>just</w:t>
      </w:r>
      <w:r>
        <w:rPr>
          <w:rFonts w:ascii="Times New Roman" w:hAnsi="Times New Roman" w:cs="Times New Roman"/>
          <w:color w:val="EE0000"/>
        </w:rPr>
        <w:t xml:space="preserve"> to get people to think practically about what steps they can take, but even to help them share how Jesus has </w:t>
      </w:r>
      <w:r>
        <w:rPr>
          <w:rFonts w:ascii="Times New Roman" w:hAnsi="Times New Roman" w:cs="Times New Roman"/>
          <w:i/>
          <w:iCs/>
          <w:color w:val="EE0000"/>
        </w:rPr>
        <w:t>already</w:t>
      </w:r>
      <w:r>
        <w:rPr>
          <w:rFonts w:ascii="Times New Roman" w:hAnsi="Times New Roman" w:cs="Times New Roman"/>
          <w:color w:val="EE0000"/>
        </w:rPr>
        <w:t xml:space="preserve"> been speaking to them over the past couple weeks. It's less about making them think of something to do that they haven’t thought of yet, but to hear how God has </w:t>
      </w:r>
      <w:r>
        <w:rPr>
          <w:rFonts w:ascii="Times New Roman" w:hAnsi="Times New Roman" w:cs="Times New Roman"/>
          <w:i/>
          <w:iCs/>
          <w:color w:val="EE0000"/>
        </w:rPr>
        <w:t xml:space="preserve">been moving </w:t>
      </w:r>
      <w:r>
        <w:rPr>
          <w:rFonts w:ascii="Times New Roman" w:hAnsi="Times New Roman" w:cs="Times New Roman"/>
          <w:color w:val="EE0000"/>
        </w:rPr>
        <w:t xml:space="preserve">in them over the past couple weeks. </w:t>
      </w:r>
      <w:r w:rsidRPr="00AB5216">
        <w:rPr>
          <w:rFonts w:ascii="Times New Roman" w:hAnsi="Times New Roman" w:cs="Times New Roman"/>
          <w:b/>
          <w:bCs/>
          <w:i/>
          <w:iCs/>
          <w:color w:val="EE0000"/>
        </w:rPr>
        <w:t>Encourage people to share any stories that have already happened!</w:t>
      </w:r>
    </w:p>
    <w:p w14:paraId="0F4F13FB" w14:textId="77777777" w:rsidR="00AB5216" w:rsidRPr="00AB5216" w:rsidRDefault="00AB5216" w:rsidP="00AB5216">
      <w:pPr>
        <w:pStyle w:val="ListParagraph"/>
        <w:rPr>
          <w:rFonts w:ascii="Times New Roman" w:hAnsi="Times New Roman" w:cs="Times New Roman"/>
        </w:rPr>
      </w:pPr>
    </w:p>
    <w:p w14:paraId="0CADD24A" w14:textId="77777777" w:rsidR="00AB5216" w:rsidRPr="00AB5216" w:rsidRDefault="00AB5216" w:rsidP="00AB5216">
      <w:pPr>
        <w:pStyle w:val="ListParagraph"/>
        <w:numPr>
          <w:ilvl w:val="0"/>
          <w:numId w:val="5"/>
        </w:numPr>
        <w:spacing w:line="240" w:lineRule="auto"/>
        <w:rPr>
          <w:rFonts w:ascii="Times New Roman" w:hAnsi="Times New Roman" w:cs="Times New Roman"/>
        </w:rPr>
      </w:pPr>
      <w:r>
        <w:rPr>
          <w:rFonts w:ascii="Times New Roman" w:hAnsi="Times New Roman" w:cs="Times New Roman"/>
        </w:rPr>
        <w:t xml:space="preserve">What do you think might happen if everyone in the church started taking risks like this? </w:t>
      </w:r>
      <w:r>
        <w:rPr>
          <w:rFonts w:ascii="Times New Roman" w:hAnsi="Times New Roman" w:cs="Times New Roman"/>
          <w:color w:val="EE0000"/>
        </w:rPr>
        <w:t>The point of this question is to get them to see beyond themselves, and to start seeing how their small risk contributes to the larger mission of the church that they’re a part of. They are helping Jesus do something far more than work in their own lives but potentially helping to bring something of a revival throughout the church. The possibilities are exciting!</w:t>
      </w:r>
    </w:p>
    <w:p w14:paraId="442D0CC1" w14:textId="01829F15" w:rsidR="00AB5216" w:rsidRDefault="00AB5216" w:rsidP="00AB5216">
      <w:pPr>
        <w:spacing w:line="240" w:lineRule="auto"/>
        <w:rPr>
          <w:rFonts w:ascii="Times New Roman" w:hAnsi="Times New Roman" w:cs="Times New Roman"/>
          <w:color w:val="EE0000"/>
        </w:rPr>
      </w:pPr>
      <w:r>
        <w:rPr>
          <w:rFonts w:ascii="Times New Roman" w:hAnsi="Times New Roman" w:cs="Times New Roman"/>
          <w:color w:val="000000" w:themeColor="text1"/>
        </w:rPr>
        <w:lastRenderedPageBreak/>
        <w:t xml:space="preserve">The last </w:t>
      </w:r>
      <w:r w:rsidRPr="00AB5216">
        <w:rPr>
          <w:rFonts w:ascii="Times New Roman" w:hAnsi="Times New Roman" w:cs="Times New Roman"/>
          <w:b/>
          <w:bCs/>
          <w:color w:val="000000" w:themeColor="text1"/>
          <w:highlight w:val="yellow"/>
        </w:rPr>
        <w:t>15-20 minutes</w:t>
      </w:r>
      <w:r>
        <w:rPr>
          <w:rFonts w:ascii="Times New Roman" w:hAnsi="Times New Roman" w:cs="Times New Roman"/>
          <w:b/>
          <w:bCs/>
          <w:color w:val="000000" w:themeColor="text1"/>
        </w:rPr>
        <w:t xml:space="preserve"> </w:t>
      </w:r>
      <w:r>
        <w:rPr>
          <w:rFonts w:ascii="Times New Roman" w:hAnsi="Times New Roman" w:cs="Times New Roman"/>
          <w:color w:val="000000" w:themeColor="text1"/>
        </w:rPr>
        <w:t xml:space="preserve">should be focused on people sharing who their one is and then taking time to pray for God to use them. </w:t>
      </w:r>
      <w:r>
        <w:rPr>
          <w:rFonts w:ascii="Times New Roman" w:hAnsi="Times New Roman" w:cs="Times New Roman"/>
          <w:color w:val="EE0000"/>
        </w:rPr>
        <w:t xml:space="preserve">If someone was not at church this past Sunday, you can give them an extra card and take some time to explain it. Just have people share who their one is or share how they have been processing this if they don’t have a one. </w:t>
      </w:r>
      <w:r>
        <w:rPr>
          <w:rFonts w:ascii="Times New Roman" w:hAnsi="Times New Roman" w:cs="Times New Roman"/>
          <w:b/>
          <w:bCs/>
          <w:color w:val="EE0000"/>
        </w:rPr>
        <w:t>IMPORTANT:</w:t>
      </w:r>
      <w:r>
        <w:rPr>
          <w:rFonts w:ascii="Times New Roman" w:hAnsi="Times New Roman" w:cs="Times New Roman"/>
          <w:color w:val="EE0000"/>
        </w:rPr>
        <w:t xml:space="preserve"> it is possible that people could be “turned off” by this series, because it makes other people feel like “projects.” We are not treating people as projects; we are simply being </w:t>
      </w:r>
      <w:r w:rsidRPr="00AB5216">
        <w:rPr>
          <w:rFonts w:ascii="Times New Roman" w:hAnsi="Times New Roman" w:cs="Times New Roman"/>
          <w:b/>
          <w:bCs/>
          <w:color w:val="EE0000"/>
        </w:rPr>
        <w:t>intentional as a</w:t>
      </w:r>
      <w:r>
        <w:rPr>
          <w:rFonts w:ascii="Times New Roman" w:hAnsi="Times New Roman" w:cs="Times New Roman"/>
          <w:color w:val="EE0000"/>
        </w:rPr>
        <w:t xml:space="preserve"> </w:t>
      </w:r>
      <w:proofErr w:type="gramStart"/>
      <w:r>
        <w:rPr>
          <w:rFonts w:ascii="Times New Roman" w:hAnsi="Times New Roman" w:cs="Times New Roman"/>
          <w:b/>
          <w:bCs/>
          <w:color w:val="EE0000"/>
        </w:rPr>
        <w:t>Christian friends</w:t>
      </w:r>
      <w:proofErr w:type="gramEnd"/>
      <w:r>
        <w:rPr>
          <w:rFonts w:ascii="Times New Roman" w:hAnsi="Times New Roman" w:cs="Times New Roman"/>
          <w:b/>
          <w:bCs/>
          <w:color w:val="EE0000"/>
        </w:rPr>
        <w:t>.</w:t>
      </w:r>
      <w:r>
        <w:rPr>
          <w:rFonts w:ascii="Times New Roman" w:hAnsi="Times New Roman" w:cs="Times New Roman"/>
          <w:color w:val="EE0000"/>
        </w:rPr>
        <w:t xml:space="preserve"> Friends </w:t>
      </w:r>
      <w:proofErr w:type="gramStart"/>
      <w:r>
        <w:rPr>
          <w:rFonts w:ascii="Times New Roman" w:hAnsi="Times New Roman" w:cs="Times New Roman"/>
          <w:color w:val="EE0000"/>
        </w:rPr>
        <w:t>love at all times</w:t>
      </w:r>
      <w:proofErr w:type="gramEnd"/>
      <w:r>
        <w:rPr>
          <w:rFonts w:ascii="Times New Roman" w:hAnsi="Times New Roman" w:cs="Times New Roman"/>
          <w:color w:val="EE0000"/>
        </w:rPr>
        <w:t xml:space="preserve">. Love wants what is best for someone. There is nothing better for someone that Jesus. “Who’s your one?” is a call to the church to be a good </w:t>
      </w:r>
      <w:r>
        <w:rPr>
          <w:rFonts w:ascii="Times New Roman" w:hAnsi="Times New Roman" w:cs="Times New Roman"/>
          <w:b/>
          <w:bCs/>
          <w:color w:val="EE0000"/>
        </w:rPr>
        <w:t>Christian friend to your non-Christian friends.</w:t>
      </w:r>
      <w:r>
        <w:rPr>
          <w:rFonts w:ascii="Times New Roman" w:hAnsi="Times New Roman" w:cs="Times New Roman"/>
          <w:color w:val="EE0000"/>
        </w:rPr>
        <w:t xml:space="preserve"> </w:t>
      </w:r>
    </w:p>
    <w:p w14:paraId="29DB2658" w14:textId="0A1CD6F9" w:rsidR="00AB5216" w:rsidRDefault="00AB5216" w:rsidP="00AB5216">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The </w:t>
      </w:r>
      <w:r w:rsidRPr="00AB5216">
        <w:rPr>
          <w:rFonts w:ascii="Times New Roman" w:hAnsi="Times New Roman" w:cs="Times New Roman"/>
          <w:b/>
          <w:bCs/>
          <w:color w:val="000000" w:themeColor="text1"/>
          <w:highlight w:val="yellow"/>
        </w:rPr>
        <w:t>last 15-20 minutes</w:t>
      </w:r>
      <w:r>
        <w:rPr>
          <w:rFonts w:ascii="Times New Roman" w:hAnsi="Times New Roman" w:cs="Times New Roman"/>
          <w:color w:val="000000" w:themeColor="text1"/>
        </w:rPr>
        <w:t xml:space="preserve"> should be unstructured hangout time. Let people leave early if they </w:t>
      </w:r>
      <w:proofErr w:type="gramStart"/>
      <w:r>
        <w:rPr>
          <w:rFonts w:ascii="Times New Roman" w:hAnsi="Times New Roman" w:cs="Times New Roman"/>
          <w:color w:val="000000" w:themeColor="text1"/>
        </w:rPr>
        <w:t>have to</w:t>
      </w:r>
      <w:proofErr w:type="gramEnd"/>
      <w:r>
        <w:rPr>
          <w:rFonts w:ascii="Times New Roman" w:hAnsi="Times New Roman" w:cs="Times New Roman"/>
          <w:color w:val="000000" w:themeColor="text1"/>
        </w:rPr>
        <w:t xml:space="preserve">, or stay, chat, hangout, etc. </w:t>
      </w:r>
    </w:p>
    <w:p w14:paraId="33D89CC0" w14:textId="77777777" w:rsidR="00100ED1" w:rsidRDefault="00100ED1" w:rsidP="00AB5216">
      <w:pPr>
        <w:spacing w:line="240" w:lineRule="auto"/>
        <w:rPr>
          <w:rFonts w:ascii="Times New Roman" w:hAnsi="Times New Roman" w:cs="Times New Roman"/>
          <w:color w:val="000000" w:themeColor="text1"/>
        </w:rPr>
      </w:pPr>
    </w:p>
    <w:p w14:paraId="5121FEE3" w14:textId="77777777" w:rsidR="000F5181" w:rsidRPr="000F5181" w:rsidRDefault="000F5181" w:rsidP="000F5181">
      <w:pPr>
        <w:spacing w:line="240" w:lineRule="auto"/>
        <w:jc w:val="both"/>
        <w:rPr>
          <w:rFonts w:ascii="Times New Roman" w:hAnsi="Times New Roman" w:cs="Times New Roman"/>
          <w:b/>
          <w:bCs/>
          <w:sz w:val="30"/>
          <w:szCs w:val="30"/>
        </w:rPr>
      </w:pPr>
      <w:r w:rsidRPr="000F5181">
        <w:rPr>
          <w:rFonts w:ascii="Times New Roman" w:hAnsi="Times New Roman" w:cs="Times New Roman"/>
          <w:b/>
          <w:bCs/>
          <w:sz w:val="30"/>
          <w:szCs w:val="30"/>
        </w:rPr>
        <w:t>OPTION #2: NEXT WEEK’S SERMON</w:t>
      </w:r>
    </w:p>
    <w:p w14:paraId="203C2907" w14:textId="77777777" w:rsidR="000F5181" w:rsidRPr="00175C39" w:rsidRDefault="000F5181" w:rsidP="000F5181">
      <w:pPr>
        <w:spacing w:line="240" w:lineRule="auto"/>
        <w:jc w:val="both"/>
        <w:rPr>
          <w:rFonts w:ascii="Times New Roman" w:hAnsi="Times New Roman" w:cs="Times New Roman"/>
          <w:color w:val="EE0000"/>
        </w:rPr>
      </w:pPr>
      <w:r w:rsidRPr="00175C39">
        <w:rPr>
          <w:rFonts w:ascii="Times New Roman" w:hAnsi="Times New Roman" w:cs="Times New Roman"/>
          <w:color w:val="EE0000"/>
        </w:rPr>
        <w:t xml:space="preserve">This is for people who would prefer not to “rehash” last week’s sermon but look ahead at what is coming. The </w:t>
      </w:r>
      <w:r w:rsidRPr="00175C39">
        <w:rPr>
          <w:rFonts w:ascii="Times New Roman" w:hAnsi="Times New Roman" w:cs="Times New Roman"/>
          <w:b/>
          <w:bCs/>
          <w:color w:val="EE0000"/>
        </w:rPr>
        <w:t>advantage</w:t>
      </w:r>
      <w:r w:rsidRPr="00175C39">
        <w:rPr>
          <w:rFonts w:ascii="Times New Roman" w:hAnsi="Times New Roman" w:cs="Times New Roman"/>
          <w:color w:val="EE0000"/>
        </w:rPr>
        <w:t xml:space="preserve"> to doing this is that it creates </w:t>
      </w:r>
      <w:r w:rsidRPr="00175C39">
        <w:rPr>
          <w:rFonts w:ascii="Times New Roman" w:hAnsi="Times New Roman" w:cs="Times New Roman"/>
          <w:b/>
          <w:bCs/>
          <w:color w:val="EE0000"/>
        </w:rPr>
        <w:t xml:space="preserve">active listeners </w:t>
      </w:r>
      <w:r w:rsidRPr="00175C39">
        <w:rPr>
          <w:rFonts w:ascii="Times New Roman" w:hAnsi="Times New Roman" w:cs="Times New Roman"/>
          <w:color w:val="EE0000"/>
        </w:rPr>
        <w:t xml:space="preserve">on Sunday. When you have considered and studied a passage before hearing it preached, you are much more thoughtful in how you listen and process the sermon. The </w:t>
      </w:r>
      <w:r w:rsidRPr="00175C39">
        <w:rPr>
          <w:rFonts w:ascii="Times New Roman" w:hAnsi="Times New Roman" w:cs="Times New Roman"/>
          <w:b/>
          <w:bCs/>
          <w:color w:val="EE0000"/>
        </w:rPr>
        <w:t xml:space="preserve">disadvantage </w:t>
      </w:r>
      <w:r w:rsidRPr="00175C39">
        <w:rPr>
          <w:rFonts w:ascii="Times New Roman" w:hAnsi="Times New Roman" w:cs="Times New Roman"/>
          <w:color w:val="EE0000"/>
        </w:rPr>
        <w:t xml:space="preserve">of doing this is that you don’t give as much time for people to </w:t>
      </w:r>
      <w:r w:rsidRPr="00175C39">
        <w:rPr>
          <w:rFonts w:ascii="Times New Roman" w:hAnsi="Times New Roman" w:cs="Times New Roman"/>
          <w:b/>
          <w:bCs/>
          <w:color w:val="EE0000"/>
        </w:rPr>
        <w:t>process the sermon</w:t>
      </w:r>
      <w:r w:rsidRPr="00175C39">
        <w:rPr>
          <w:rFonts w:ascii="Times New Roman" w:hAnsi="Times New Roman" w:cs="Times New Roman"/>
          <w:color w:val="EE0000"/>
        </w:rPr>
        <w:t xml:space="preserve"> after it has been preached. It is good for people to share with others what the word of God did for them. </w:t>
      </w:r>
    </w:p>
    <w:p w14:paraId="3EFEADDC" w14:textId="77777777" w:rsidR="000F5181" w:rsidRPr="00175C39" w:rsidRDefault="000F5181" w:rsidP="000F5181">
      <w:pPr>
        <w:spacing w:line="240" w:lineRule="auto"/>
        <w:jc w:val="both"/>
        <w:rPr>
          <w:rFonts w:ascii="Times New Roman" w:hAnsi="Times New Roman" w:cs="Times New Roman"/>
        </w:rPr>
      </w:pPr>
      <w:r w:rsidRPr="00175C39">
        <w:rPr>
          <w:rFonts w:ascii="Times New Roman" w:hAnsi="Times New Roman" w:cs="Times New Roman"/>
          <w:b/>
          <w:bCs/>
        </w:rPr>
        <w:t>Series</w:t>
      </w:r>
      <w:r w:rsidRPr="00175C39">
        <w:rPr>
          <w:rFonts w:ascii="Times New Roman" w:hAnsi="Times New Roman" w:cs="Times New Roman"/>
        </w:rPr>
        <w:t>: The Book of Romans (Season 6)</w:t>
      </w:r>
    </w:p>
    <w:p w14:paraId="4B60B33A" w14:textId="77777777" w:rsidR="000F5181" w:rsidRPr="00175C39" w:rsidRDefault="000F5181" w:rsidP="000F5181">
      <w:pPr>
        <w:spacing w:line="240" w:lineRule="auto"/>
        <w:jc w:val="both"/>
        <w:rPr>
          <w:rFonts w:ascii="Times New Roman" w:hAnsi="Times New Roman" w:cs="Times New Roman"/>
        </w:rPr>
      </w:pPr>
      <w:r w:rsidRPr="00175C39">
        <w:rPr>
          <w:rFonts w:ascii="Times New Roman" w:hAnsi="Times New Roman" w:cs="Times New Roman"/>
          <w:b/>
          <w:bCs/>
        </w:rPr>
        <w:t xml:space="preserve">Title: </w:t>
      </w:r>
      <w:r w:rsidRPr="00175C39">
        <w:rPr>
          <w:rFonts w:ascii="Times New Roman" w:hAnsi="Times New Roman" w:cs="Times New Roman"/>
        </w:rPr>
        <w:t>“Dead to Sin, Alive to God” (Romans 6:5-14)</w:t>
      </w:r>
    </w:p>
    <w:p w14:paraId="57C89DE6" w14:textId="77777777" w:rsidR="000F5181" w:rsidRPr="00175C39" w:rsidRDefault="000F5181" w:rsidP="000F5181">
      <w:pPr>
        <w:spacing w:line="240" w:lineRule="auto"/>
        <w:jc w:val="both"/>
        <w:rPr>
          <w:rFonts w:ascii="Times New Roman" w:hAnsi="Times New Roman" w:cs="Times New Roman"/>
        </w:rPr>
      </w:pPr>
      <w:r w:rsidRPr="00175C39">
        <w:rPr>
          <w:rFonts w:ascii="Times New Roman" w:hAnsi="Times New Roman" w:cs="Times New Roman"/>
          <w:b/>
          <w:bCs/>
        </w:rPr>
        <w:t xml:space="preserve">Summary: </w:t>
      </w:r>
      <w:r w:rsidRPr="00175C39">
        <w:rPr>
          <w:rFonts w:ascii="Times New Roman" w:hAnsi="Times New Roman" w:cs="Times New Roman"/>
        </w:rPr>
        <w:t xml:space="preserve">Paul is addressing an objection to the gospel in chapter six. The objection is that if people believe that are saved by grace, not by works, then that will make people think they can just keep on sinning because God’s grace will cover it up. The big point he makes in chapter six is that true Christians have </w:t>
      </w:r>
      <w:r w:rsidRPr="00175C39">
        <w:rPr>
          <w:rFonts w:ascii="Times New Roman" w:hAnsi="Times New Roman" w:cs="Times New Roman"/>
          <w:b/>
          <w:bCs/>
          <w:i/>
          <w:iCs/>
        </w:rPr>
        <w:t>died to sin but are now alive to God in Christ Jesus.</w:t>
      </w:r>
      <w:r w:rsidRPr="00175C39">
        <w:rPr>
          <w:rFonts w:ascii="Times New Roman" w:hAnsi="Times New Roman" w:cs="Times New Roman"/>
        </w:rPr>
        <w:t xml:space="preserve"> The tough part about this chapter is understanding what Paul means by this. </w:t>
      </w:r>
    </w:p>
    <w:p w14:paraId="465E54A0" w14:textId="77777777" w:rsidR="000F5181" w:rsidRPr="00175C39" w:rsidRDefault="000F5181" w:rsidP="000F5181">
      <w:pPr>
        <w:spacing w:line="240" w:lineRule="auto"/>
        <w:jc w:val="both"/>
        <w:rPr>
          <w:rFonts w:ascii="Times New Roman" w:hAnsi="Times New Roman" w:cs="Times New Roman"/>
          <w:b/>
          <w:bCs/>
        </w:rPr>
      </w:pPr>
      <w:r w:rsidRPr="00175C39">
        <w:rPr>
          <w:rFonts w:ascii="Times New Roman" w:hAnsi="Times New Roman" w:cs="Times New Roman"/>
          <w:b/>
          <w:bCs/>
        </w:rPr>
        <w:t xml:space="preserve">After you </w:t>
      </w:r>
      <w:r>
        <w:rPr>
          <w:rFonts w:ascii="Times New Roman" w:hAnsi="Times New Roman" w:cs="Times New Roman"/>
          <w:b/>
          <w:bCs/>
        </w:rPr>
        <w:t>finish</w:t>
      </w:r>
      <w:r w:rsidRPr="00175C39">
        <w:rPr>
          <w:rFonts w:ascii="Times New Roman" w:hAnsi="Times New Roman" w:cs="Times New Roman"/>
          <w:b/>
          <w:bCs/>
        </w:rPr>
        <w:t xml:space="preserve"> </w:t>
      </w:r>
      <w:r>
        <w:rPr>
          <w:rFonts w:ascii="Times New Roman" w:hAnsi="Times New Roman" w:cs="Times New Roman"/>
          <w:b/>
          <w:bCs/>
        </w:rPr>
        <w:t>the</w:t>
      </w:r>
      <w:r w:rsidRPr="00175C39">
        <w:rPr>
          <w:rFonts w:ascii="Times New Roman" w:hAnsi="Times New Roman" w:cs="Times New Roman"/>
          <w:b/>
          <w:bCs/>
        </w:rPr>
        <w:t xml:space="preserve"> </w:t>
      </w:r>
      <w:r w:rsidRPr="00175C39">
        <w:rPr>
          <w:rFonts w:ascii="Times New Roman" w:hAnsi="Times New Roman" w:cs="Times New Roman"/>
          <w:b/>
          <w:bCs/>
          <w:highlight w:val="yellow"/>
        </w:rPr>
        <w:t>“getting to know you” questions</w:t>
      </w:r>
      <w:r w:rsidRPr="00175C39">
        <w:rPr>
          <w:rStyle w:val="FootnoteReference"/>
          <w:rFonts w:ascii="Times New Roman" w:hAnsi="Times New Roman" w:cs="Times New Roman"/>
          <w:b/>
          <w:bCs/>
        </w:rPr>
        <w:footnoteReference w:id="1"/>
      </w:r>
      <w:r w:rsidRPr="00175C39">
        <w:rPr>
          <w:rFonts w:ascii="Times New Roman" w:hAnsi="Times New Roman" w:cs="Times New Roman"/>
          <w:b/>
          <w:bCs/>
        </w:rPr>
        <w:t xml:space="preserve">, </w:t>
      </w:r>
      <w:r>
        <w:rPr>
          <w:rFonts w:ascii="Times New Roman" w:hAnsi="Times New Roman" w:cs="Times New Roman"/>
          <w:b/>
          <w:bCs/>
        </w:rPr>
        <w:t xml:space="preserve">introduce the passage by saying something like, </w:t>
      </w:r>
      <w:r w:rsidRPr="00175C39">
        <w:rPr>
          <w:rFonts w:ascii="Times New Roman" w:hAnsi="Times New Roman" w:cs="Times New Roman"/>
        </w:rPr>
        <w:t>“The main thing Paul is talking about in chapter 6 is an objection or a problem that some people have with the good news of salvation by grace alone through faith alone. Some people think that because we are saved by grace and not by our good works, then that means we can keep on sinning because God will always forgive us and be gracious to us. But central to the gospel is that we have ‘died with Christ and risen with Christ.’ There is a new kind of spiritual attachment that we now have to Jesus and what he did for us in the cross and in his resurrection. Th</w:t>
      </w:r>
      <w:r>
        <w:rPr>
          <w:rFonts w:ascii="Times New Roman" w:hAnsi="Times New Roman" w:cs="Times New Roman"/>
        </w:rPr>
        <w:t xml:space="preserve">e implications of this for our relationship with sin are powerful for us today. Can someone read the first four verses? </w:t>
      </w:r>
    </w:p>
    <w:p w14:paraId="2BE15053" w14:textId="77777777" w:rsidR="000F5181" w:rsidRPr="00175C39" w:rsidRDefault="000F5181" w:rsidP="000F5181">
      <w:pPr>
        <w:spacing w:line="240" w:lineRule="auto"/>
        <w:jc w:val="both"/>
        <w:rPr>
          <w:rFonts w:ascii="Times New Roman" w:hAnsi="Times New Roman" w:cs="Times New Roman"/>
          <w:sz w:val="30"/>
          <w:szCs w:val="30"/>
        </w:rPr>
      </w:pPr>
      <w:r w:rsidRPr="00175C39">
        <w:rPr>
          <w:rFonts w:ascii="Times New Roman" w:hAnsi="Times New Roman" w:cs="Times New Roman"/>
          <w:i/>
          <w:iCs/>
          <w:sz w:val="30"/>
          <w:szCs w:val="30"/>
        </w:rPr>
        <w:t>What shall we say then? Are we to continue in sin that grace may abound? </w:t>
      </w:r>
      <w:r w:rsidRPr="00175C39">
        <w:rPr>
          <w:rFonts w:ascii="Times New Roman" w:hAnsi="Times New Roman" w:cs="Times New Roman"/>
          <w:b/>
          <w:bCs/>
          <w:i/>
          <w:iCs/>
          <w:sz w:val="30"/>
          <w:szCs w:val="30"/>
          <w:vertAlign w:val="superscript"/>
        </w:rPr>
        <w:t>2 </w:t>
      </w:r>
      <w:r w:rsidRPr="00175C39">
        <w:rPr>
          <w:rFonts w:ascii="Times New Roman" w:hAnsi="Times New Roman" w:cs="Times New Roman"/>
          <w:i/>
          <w:iCs/>
          <w:sz w:val="30"/>
          <w:szCs w:val="30"/>
        </w:rPr>
        <w:t>By no means! How can we who died to sin still live in it? </w:t>
      </w:r>
      <w:r w:rsidRPr="00175C39">
        <w:rPr>
          <w:rFonts w:ascii="Times New Roman" w:hAnsi="Times New Roman" w:cs="Times New Roman"/>
          <w:b/>
          <w:bCs/>
          <w:i/>
          <w:iCs/>
          <w:sz w:val="30"/>
          <w:szCs w:val="30"/>
          <w:vertAlign w:val="superscript"/>
        </w:rPr>
        <w:t>3 </w:t>
      </w:r>
      <w:r w:rsidRPr="00175C39">
        <w:rPr>
          <w:rFonts w:ascii="Times New Roman" w:hAnsi="Times New Roman" w:cs="Times New Roman"/>
          <w:i/>
          <w:iCs/>
          <w:sz w:val="30"/>
          <w:szCs w:val="30"/>
        </w:rPr>
        <w:t xml:space="preserve">Do you not know that all of us who have been baptized into Christ Jesus were baptized into his </w:t>
      </w:r>
      <w:r w:rsidRPr="00175C39">
        <w:rPr>
          <w:rFonts w:ascii="Times New Roman" w:hAnsi="Times New Roman" w:cs="Times New Roman"/>
          <w:i/>
          <w:iCs/>
          <w:sz w:val="30"/>
          <w:szCs w:val="30"/>
        </w:rPr>
        <w:lastRenderedPageBreak/>
        <w:t>death? </w:t>
      </w:r>
      <w:r w:rsidRPr="00175C39">
        <w:rPr>
          <w:rFonts w:ascii="Times New Roman" w:hAnsi="Times New Roman" w:cs="Times New Roman"/>
          <w:b/>
          <w:bCs/>
          <w:i/>
          <w:iCs/>
          <w:sz w:val="30"/>
          <w:szCs w:val="30"/>
          <w:vertAlign w:val="superscript"/>
        </w:rPr>
        <w:t>4 </w:t>
      </w:r>
      <w:r w:rsidRPr="00175C39">
        <w:rPr>
          <w:rFonts w:ascii="Times New Roman" w:hAnsi="Times New Roman" w:cs="Times New Roman"/>
          <w:i/>
          <w:iCs/>
          <w:sz w:val="30"/>
          <w:szCs w:val="30"/>
        </w:rPr>
        <w:t>We were buried therefore with him by baptism into death, in order that, just as Christ was raised from the dead by the glory of the Father, we too might walk in newness of life.</w:t>
      </w:r>
    </w:p>
    <w:p w14:paraId="7DD33D97" w14:textId="77777777" w:rsidR="000F5181" w:rsidRDefault="000F5181" w:rsidP="000F5181">
      <w:pPr>
        <w:spacing w:line="240" w:lineRule="auto"/>
        <w:jc w:val="both"/>
        <w:rPr>
          <w:rFonts w:ascii="Times New Roman" w:hAnsi="Times New Roman" w:cs="Times New Roman"/>
        </w:rPr>
      </w:pPr>
      <w:r>
        <w:rPr>
          <w:rFonts w:ascii="Times New Roman" w:hAnsi="Times New Roman" w:cs="Times New Roman"/>
          <w:b/>
          <w:bCs/>
        </w:rPr>
        <w:t xml:space="preserve">After someone reads this, you can say something like, </w:t>
      </w:r>
      <w:r>
        <w:rPr>
          <w:rFonts w:ascii="Times New Roman" w:hAnsi="Times New Roman" w:cs="Times New Roman"/>
        </w:rPr>
        <w:t>“This was the passage that was preached a couple weeks ago at our baptism service. As you can see, Paul is adamant that Christians cannot keep living in sin. We cannot continue in sin, he says, in order that grace may abound. Instead, those who truly believe in Christ and were baptized in him are now defined by Jesus’ death and resurrection for them. This sets us up for this upcoming Sunday’s passage, which is Paul’s further explanation of what it means that we have died to sin and are alive to God in Christ.”</w:t>
      </w:r>
    </w:p>
    <w:p w14:paraId="2BEEC7F6" w14:textId="77777777" w:rsidR="000F5181" w:rsidRPr="00175C39" w:rsidRDefault="000F5181" w:rsidP="000F5181">
      <w:pPr>
        <w:spacing w:line="240" w:lineRule="auto"/>
        <w:jc w:val="both"/>
        <w:rPr>
          <w:rFonts w:ascii="Times New Roman" w:hAnsi="Times New Roman" w:cs="Times New Roman"/>
          <w:b/>
          <w:bCs/>
        </w:rPr>
      </w:pPr>
      <w:r>
        <w:rPr>
          <w:rFonts w:ascii="Times New Roman" w:hAnsi="Times New Roman" w:cs="Times New Roman"/>
          <w:b/>
          <w:bCs/>
        </w:rPr>
        <w:t xml:space="preserve">Have someone read Romans 6:5-14 out loud. After it is read, consider having people read it quietly for themselves 2-3 times. If you do this, you may want to play some light music in the background so it's not so quietly, which can be uncomfortable for some people.  </w:t>
      </w:r>
    </w:p>
    <w:p w14:paraId="0279F6D2" w14:textId="77777777" w:rsidR="000F5181" w:rsidRPr="00175C39" w:rsidRDefault="000F5181" w:rsidP="000F5181">
      <w:pPr>
        <w:spacing w:line="240" w:lineRule="auto"/>
        <w:jc w:val="both"/>
        <w:rPr>
          <w:rFonts w:ascii="Times New Roman" w:hAnsi="Times New Roman" w:cs="Times New Roman"/>
          <w:b/>
          <w:bCs/>
          <w:sz w:val="30"/>
          <w:szCs w:val="30"/>
        </w:rPr>
      </w:pPr>
      <w:r w:rsidRPr="00175C39">
        <w:rPr>
          <w:rFonts w:ascii="Times New Roman" w:hAnsi="Times New Roman" w:cs="Times New Roman"/>
          <w:b/>
          <w:bCs/>
          <w:i/>
          <w:iCs/>
          <w:sz w:val="30"/>
          <w:szCs w:val="30"/>
          <w:highlight w:val="cyan"/>
          <w:vertAlign w:val="superscript"/>
        </w:rPr>
        <w:t>5 </w:t>
      </w:r>
      <w:r w:rsidRPr="00175C39">
        <w:rPr>
          <w:rFonts w:ascii="Times New Roman" w:hAnsi="Times New Roman" w:cs="Times New Roman"/>
          <w:i/>
          <w:iCs/>
          <w:sz w:val="30"/>
          <w:szCs w:val="30"/>
          <w:highlight w:val="cyan"/>
        </w:rPr>
        <w:t>For if we have been united with him in a death like his</w:t>
      </w:r>
      <w:r w:rsidRPr="00175C39">
        <w:rPr>
          <w:rFonts w:ascii="Times New Roman" w:hAnsi="Times New Roman" w:cs="Times New Roman"/>
          <w:i/>
          <w:iCs/>
          <w:sz w:val="30"/>
          <w:szCs w:val="30"/>
          <w:highlight w:val="yellow"/>
        </w:rPr>
        <w:t>,</w:t>
      </w:r>
      <w:r w:rsidRPr="00175C39">
        <w:rPr>
          <w:rFonts w:ascii="Times New Roman" w:hAnsi="Times New Roman" w:cs="Times New Roman"/>
          <w:i/>
          <w:iCs/>
          <w:sz w:val="30"/>
          <w:szCs w:val="30"/>
        </w:rPr>
        <w:t xml:space="preserve"> </w:t>
      </w:r>
      <w:r w:rsidRPr="00175C39">
        <w:rPr>
          <w:rFonts w:ascii="Times New Roman" w:hAnsi="Times New Roman" w:cs="Times New Roman"/>
          <w:i/>
          <w:iCs/>
          <w:sz w:val="30"/>
          <w:szCs w:val="30"/>
          <w:highlight w:val="yellow"/>
        </w:rPr>
        <w:t>we shall certainly be united with him in a resurrection like his.</w:t>
      </w:r>
      <w:r w:rsidRPr="00175C39">
        <w:rPr>
          <w:rFonts w:ascii="Times New Roman" w:hAnsi="Times New Roman" w:cs="Times New Roman"/>
          <w:i/>
          <w:iCs/>
          <w:sz w:val="30"/>
          <w:szCs w:val="30"/>
        </w:rPr>
        <w:t> </w:t>
      </w:r>
      <w:r w:rsidRPr="00175C39">
        <w:rPr>
          <w:rFonts w:ascii="Times New Roman" w:hAnsi="Times New Roman" w:cs="Times New Roman"/>
          <w:b/>
          <w:bCs/>
          <w:i/>
          <w:iCs/>
          <w:sz w:val="30"/>
          <w:szCs w:val="30"/>
          <w:highlight w:val="cyan"/>
          <w:vertAlign w:val="superscript"/>
        </w:rPr>
        <w:t>6 </w:t>
      </w:r>
      <w:r w:rsidRPr="00175C39">
        <w:rPr>
          <w:rFonts w:ascii="Times New Roman" w:hAnsi="Times New Roman" w:cs="Times New Roman"/>
          <w:i/>
          <w:iCs/>
          <w:sz w:val="30"/>
          <w:szCs w:val="30"/>
          <w:highlight w:val="cyan"/>
        </w:rPr>
        <w:t>We know that our old self was crucified with him in order that the body of sin might be brought to nothing, so that we would no longer be enslaved to sin. </w:t>
      </w:r>
      <w:r w:rsidRPr="00175C39">
        <w:rPr>
          <w:rFonts w:ascii="Times New Roman" w:hAnsi="Times New Roman" w:cs="Times New Roman"/>
          <w:b/>
          <w:bCs/>
          <w:i/>
          <w:iCs/>
          <w:sz w:val="30"/>
          <w:szCs w:val="30"/>
          <w:highlight w:val="cyan"/>
          <w:vertAlign w:val="superscript"/>
        </w:rPr>
        <w:t>7 </w:t>
      </w:r>
      <w:r w:rsidRPr="00175C39">
        <w:rPr>
          <w:rFonts w:ascii="Times New Roman" w:hAnsi="Times New Roman" w:cs="Times New Roman"/>
          <w:i/>
          <w:iCs/>
          <w:sz w:val="30"/>
          <w:szCs w:val="30"/>
          <w:highlight w:val="cyan"/>
        </w:rPr>
        <w:t>For one who has died has been set free from sin. </w:t>
      </w:r>
      <w:r w:rsidRPr="00175C39">
        <w:rPr>
          <w:rFonts w:ascii="Times New Roman" w:hAnsi="Times New Roman" w:cs="Times New Roman"/>
          <w:b/>
          <w:bCs/>
          <w:i/>
          <w:iCs/>
          <w:sz w:val="30"/>
          <w:szCs w:val="30"/>
          <w:highlight w:val="cyan"/>
          <w:vertAlign w:val="superscript"/>
        </w:rPr>
        <w:t>8 </w:t>
      </w:r>
      <w:r w:rsidRPr="00175C39">
        <w:rPr>
          <w:rFonts w:ascii="Times New Roman" w:hAnsi="Times New Roman" w:cs="Times New Roman"/>
          <w:i/>
          <w:iCs/>
          <w:sz w:val="30"/>
          <w:szCs w:val="30"/>
          <w:highlight w:val="cyan"/>
        </w:rPr>
        <w:t>Now if we have died with Christ</w:t>
      </w:r>
      <w:r w:rsidRPr="00175C39">
        <w:rPr>
          <w:rFonts w:ascii="Times New Roman" w:hAnsi="Times New Roman" w:cs="Times New Roman"/>
          <w:i/>
          <w:iCs/>
          <w:sz w:val="30"/>
          <w:szCs w:val="30"/>
          <w:highlight w:val="yellow"/>
        </w:rPr>
        <w:t>, we believe that we will also live with him. </w:t>
      </w:r>
      <w:r w:rsidRPr="00175C39">
        <w:rPr>
          <w:rFonts w:ascii="Times New Roman" w:hAnsi="Times New Roman" w:cs="Times New Roman"/>
          <w:b/>
          <w:bCs/>
          <w:i/>
          <w:iCs/>
          <w:sz w:val="30"/>
          <w:szCs w:val="30"/>
          <w:highlight w:val="yellow"/>
          <w:vertAlign w:val="superscript"/>
        </w:rPr>
        <w:t>9 </w:t>
      </w:r>
      <w:r w:rsidRPr="00175C39">
        <w:rPr>
          <w:rFonts w:ascii="Times New Roman" w:hAnsi="Times New Roman" w:cs="Times New Roman"/>
          <w:i/>
          <w:iCs/>
          <w:sz w:val="30"/>
          <w:szCs w:val="30"/>
          <w:highlight w:val="yellow"/>
        </w:rPr>
        <w:t>We know that Christ, being raised from the dead, will never die again; death no longer has dominion over him</w:t>
      </w:r>
      <w:r w:rsidRPr="00175C39">
        <w:rPr>
          <w:rFonts w:ascii="Times New Roman" w:hAnsi="Times New Roman" w:cs="Times New Roman"/>
          <w:i/>
          <w:iCs/>
          <w:sz w:val="30"/>
          <w:szCs w:val="30"/>
          <w:highlight w:val="cyan"/>
        </w:rPr>
        <w:t>. </w:t>
      </w:r>
      <w:r w:rsidRPr="00175C39">
        <w:rPr>
          <w:rFonts w:ascii="Times New Roman" w:hAnsi="Times New Roman" w:cs="Times New Roman"/>
          <w:b/>
          <w:bCs/>
          <w:i/>
          <w:iCs/>
          <w:sz w:val="30"/>
          <w:szCs w:val="30"/>
          <w:highlight w:val="cyan"/>
          <w:vertAlign w:val="superscript"/>
        </w:rPr>
        <w:t>10 </w:t>
      </w:r>
      <w:r w:rsidRPr="00175C39">
        <w:rPr>
          <w:rFonts w:ascii="Times New Roman" w:hAnsi="Times New Roman" w:cs="Times New Roman"/>
          <w:i/>
          <w:iCs/>
          <w:sz w:val="30"/>
          <w:szCs w:val="30"/>
          <w:highlight w:val="cyan"/>
        </w:rPr>
        <w:t>For the death he died he died to sin, once for all</w:t>
      </w:r>
      <w:r w:rsidRPr="00175C39">
        <w:rPr>
          <w:rFonts w:ascii="Times New Roman" w:hAnsi="Times New Roman" w:cs="Times New Roman"/>
          <w:i/>
          <w:iCs/>
          <w:sz w:val="30"/>
          <w:szCs w:val="30"/>
          <w:highlight w:val="yellow"/>
        </w:rPr>
        <w:t>, but the life he lives he lives to God.</w:t>
      </w:r>
      <w:r w:rsidRPr="00175C39">
        <w:rPr>
          <w:rFonts w:ascii="Times New Roman" w:hAnsi="Times New Roman" w:cs="Times New Roman"/>
          <w:i/>
          <w:iCs/>
          <w:sz w:val="30"/>
          <w:szCs w:val="30"/>
        </w:rPr>
        <w:t> </w:t>
      </w:r>
      <w:r w:rsidRPr="00175C39">
        <w:rPr>
          <w:rFonts w:ascii="Times New Roman" w:hAnsi="Times New Roman" w:cs="Times New Roman"/>
          <w:b/>
          <w:bCs/>
          <w:i/>
          <w:iCs/>
          <w:sz w:val="30"/>
          <w:szCs w:val="30"/>
          <w:highlight w:val="green"/>
          <w:vertAlign w:val="superscript"/>
        </w:rPr>
        <w:t>11 </w:t>
      </w:r>
      <w:r w:rsidRPr="00175C39">
        <w:rPr>
          <w:rFonts w:ascii="Times New Roman" w:hAnsi="Times New Roman" w:cs="Times New Roman"/>
          <w:i/>
          <w:iCs/>
          <w:sz w:val="30"/>
          <w:szCs w:val="30"/>
          <w:highlight w:val="green"/>
        </w:rPr>
        <w:t xml:space="preserve">So you also must consider yourselves dead to sin and alive to God in Christ Jesus. </w:t>
      </w:r>
      <w:r w:rsidRPr="00175C39">
        <w:rPr>
          <w:rFonts w:ascii="Times New Roman" w:hAnsi="Times New Roman" w:cs="Times New Roman"/>
          <w:b/>
          <w:bCs/>
          <w:i/>
          <w:iCs/>
          <w:sz w:val="30"/>
          <w:szCs w:val="30"/>
          <w:highlight w:val="green"/>
          <w:vertAlign w:val="superscript"/>
        </w:rPr>
        <w:t>12 </w:t>
      </w:r>
      <w:r w:rsidRPr="00175C39">
        <w:rPr>
          <w:rFonts w:ascii="Times New Roman" w:hAnsi="Times New Roman" w:cs="Times New Roman"/>
          <w:i/>
          <w:iCs/>
          <w:sz w:val="30"/>
          <w:szCs w:val="30"/>
          <w:highlight w:val="green"/>
        </w:rPr>
        <w:t xml:space="preserve">Let not sin therefore reign in your mortal </w:t>
      </w:r>
      <w:proofErr w:type="gramStart"/>
      <w:r w:rsidRPr="00175C39">
        <w:rPr>
          <w:rFonts w:ascii="Times New Roman" w:hAnsi="Times New Roman" w:cs="Times New Roman"/>
          <w:i/>
          <w:iCs/>
          <w:sz w:val="30"/>
          <w:szCs w:val="30"/>
          <w:highlight w:val="green"/>
        </w:rPr>
        <w:t>body,</w:t>
      </w:r>
      <w:proofErr w:type="gramEnd"/>
      <w:r w:rsidRPr="00175C39">
        <w:rPr>
          <w:rFonts w:ascii="Times New Roman" w:hAnsi="Times New Roman" w:cs="Times New Roman"/>
          <w:i/>
          <w:iCs/>
          <w:sz w:val="30"/>
          <w:szCs w:val="30"/>
          <w:highlight w:val="green"/>
        </w:rPr>
        <w:t xml:space="preserve"> to make you obey its passions. </w:t>
      </w:r>
      <w:r w:rsidRPr="00175C39">
        <w:rPr>
          <w:rFonts w:ascii="Times New Roman" w:hAnsi="Times New Roman" w:cs="Times New Roman"/>
          <w:b/>
          <w:bCs/>
          <w:i/>
          <w:iCs/>
          <w:sz w:val="30"/>
          <w:szCs w:val="30"/>
          <w:highlight w:val="green"/>
          <w:vertAlign w:val="superscript"/>
        </w:rPr>
        <w:t>13 </w:t>
      </w:r>
      <w:r w:rsidRPr="00175C39">
        <w:rPr>
          <w:rFonts w:ascii="Times New Roman" w:hAnsi="Times New Roman" w:cs="Times New Roman"/>
          <w:i/>
          <w:iCs/>
          <w:sz w:val="30"/>
          <w:szCs w:val="30"/>
          <w:highlight w:val="green"/>
        </w:rPr>
        <w:t xml:space="preserve">Do not present your members to sin as instruments for </w:t>
      </w:r>
      <w:proofErr w:type="gramStart"/>
      <w:r w:rsidRPr="00175C39">
        <w:rPr>
          <w:rFonts w:ascii="Times New Roman" w:hAnsi="Times New Roman" w:cs="Times New Roman"/>
          <w:i/>
          <w:iCs/>
          <w:sz w:val="30"/>
          <w:szCs w:val="30"/>
          <w:highlight w:val="green"/>
        </w:rPr>
        <w:t>unrighteousness, but</w:t>
      </w:r>
      <w:proofErr w:type="gramEnd"/>
      <w:r w:rsidRPr="00175C39">
        <w:rPr>
          <w:rFonts w:ascii="Times New Roman" w:hAnsi="Times New Roman" w:cs="Times New Roman"/>
          <w:i/>
          <w:iCs/>
          <w:sz w:val="30"/>
          <w:szCs w:val="30"/>
          <w:highlight w:val="green"/>
        </w:rPr>
        <w:t xml:space="preserve"> present yourselves to God as those who have been brought from death to life, and your members to God as instruments for righteousness. </w:t>
      </w:r>
      <w:r w:rsidRPr="00175C39">
        <w:rPr>
          <w:rFonts w:ascii="Times New Roman" w:hAnsi="Times New Roman" w:cs="Times New Roman"/>
          <w:b/>
          <w:bCs/>
          <w:i/>
          <w:iCs/>
          <w:sz w:val="30"/>
          <w:szCs w:val="30"/>
          <w:highlight w:val="green"/>
          <w:vertAlign w:val="superscript"/>
        </w:rPr>
        <w:t>14 </w:t>
      </w:r>
      <w:r w:rsidRPr="00175C39">
        <w:rPr>
          <w:rFonts w:ascii="Times New Roman" w:hAnsi="Times New Roman" w:cs="Times New Roman"/>
          <w:i/>
          <w:iCs/>
          <w:sz w:val="30"/>
          <w:szCs w:val="30"/>
          <w:highlight w:val="green"/>
        </w:rPr>
        <w:t>For sin will have no dominion over you, since you are not under law but under grace</w:t>
      </w:r>
      <w:r w:rsidRPr="00175C39">
        <w:rPr>
          <w:rFonts w:ascii="Times New Roman" w:hAnsi="Times New Roman" w:cs="Times New Roman"/>
          <w:i/>
          <w:iCs/>
          <w:sz w:val="30"/>
          <w:szCs w:val="30"/>
        </w:rPr>
        <w:t>.</w:t>
      </w:r>
    </w:p>
    <w:p w14:paraId="1BFE9096" w14:textId="77777777" w:rsidR="000F5181" w:rsidRPr="00175C39" w:rsidRDefault="000F5181" w:rsidP="000F5181">
      <w:pPr>
        <w:spacing w:line="240" w:lineRule="auto"/>
        <w:jc w:val="both"/>
        <w:rPr>
          <w:rFonts w:ascii="Times New Roman" w:hAnsi="Times New Roman" w:cs="Times New Roman"/>
          <w:color w:val="EE0000"/>
        </w:rPr>
      </w:pPr>
      <w:r>
        <w:rPr>
          <w:rFonts w:ascii="Times New Roman" w:hAnsi="Times New Roman" w:cs="Times New Roman"/>
          <w:b/>
          <w:bCs/>
        </w:rPr>
        <w:t xml:space="preserve">After it has been read and processed a couple times, you can ask the following </w:t>
      </w:r>
      <w:r w:rsidRPr="00175C39">
        <w:rPr>
          <w:rFonts w:ascii="Times New Roman" w:hAnsi="Times New Roman" w:cs="Times New Roman"/>
          <w:b/>
          <w:bCs/>
          <w:color w:val="000000" w:themeColor="text1"/>
        </w:rPr>
        <w:t>question</w:t>
      </w:r>
      <w:r w:rsidRPr="00175C39">
        <w:rPr>
          <w:rFonts w:ascii="Times New Roman" w:hAnsi="Times New Roman" w:cs="Times New Roman"/>
          <w:color w:val="000000" w:themeColor="text1"/>
        </w:rPr>
        <w:t xml:space="preserve">. </w:t>
      </w:r>
      <w:r w:rsidRPr="00175C39">
        <w:rPr>
          <w:rFonts w:ascii="Times New Roman" w:hAnsi="Times New Roman" w:cs="Times New Roman"/>
          <w:color w:val="EE0000"/>
        </w:rPr>
        <w:t>Another option is to</w:t>
      </w:r>
      <w:r>
        <w:rPr>
          <w:rFonts w:ascii="Times New Roman" w:hAnsi="Times New Roman" w:cs="Times New Roman"/>
          <w:color w:val="EE0000"/>
        </w:rPr>
        <w:t xml:space="preserve"> have people answer these questions in smaller groups before discussing them together as a larger group. You could have everyone answer these questions </w:t>
      </w:r>
      <w:r>
        <w:rPr>
          <w:rFonts w:ascii="Times New Roman" w:hAnsi="Times New Roman" w:cs="Times New Roman"/>
          <w:b/>
          <w:bCs/>
          <w:color w:val="EE0000"/>
        </w:rPr>
        <w:t>before you meet as “homework”</w:t>
      </w:r>
      <w:r>
        <w:rPr>
          <w:rFonts w:ascii="Times New Roman" w:hAnsi="Times New Roman" w:cs="Times New Roman"/>
          <w:color w:val="EE0000"/>
        </w:rPr>
        <w:t xml:space="preserve"> but that just needs to be communicated beforehand. </w:t>
      </w:r>
    </w:p>
    <w:p w14:paraId="0FFD8A1D" w14:textId="77777777" w:rsidR="000F5181" w:rsidRDefault="000F5181" w:rsidP="000F5181">
      <w:pPr>
        <w:pStyle w:val="ListParagraph"/>
        <w:numPr>
          <w:ilvl w:val="0"/>
          <w:numId w:val="7"/>
        </w:numPr>
        <w:spacing w:line="240" w:lineRule="auto"/>
        <w:jc w:val="both"/>
        <w:rPr>
          <w:rFonts w:ascii="Times New Roman" w:hAnsi="Times New Roman" w:cs="Times New Roman"/>
        </w:rPr>
      </w:pPr>
      <w:r>
        <w:rPr>
          <w:rFonts w:ascii="Times New Roman" w:hAnsi="Times New Roman" w:cs="Times New Roman"/>
        </w:rPr>
        <w:t xml:space="preserve">What is the overall comparison that Paul seems to be making? </w:t>
      </w:r>
      <w:r>
        <w:rPr>
          <w:rFonts w:ascii="Times New Roman" w:hAnsi="Times New Roman" w:cs="Times New Roman"/>
          <w:color w:val="EE0000"/>
        </w:rPr>
        <w:t xml:space="preserve">Generally, Paul is making a comparison between the death and resurrection of Christ with our death to sin and new life to God in Christ. This just gets people to see the big picture of the passage before diving into the details of the passage. You can see the </w:t>
      </w:r>
      <w:r w:rsidRPr="00175C39">
        <w:rPr>
          <w:rFonts w:ascii="Times New Roman" w:hAnsi="Times New Roman" w:cs="Times New Roman"/>
          <w:color w:val="EE0000"/>
          <w:highlight w:val="cyan"/>
        </w:rPr>
        <w:t>blue</w:t>
      </w:r>
      <w:r>
        <w:rPr>
          <w:rFonts w:ascii="Times New Roman" w:hAnsi="Times New Roman" w:cs="Times New Roman"/>
          <w:color w:val="EE0000"/>
        </w:rPr>
        <w:t xml:space="preserve"> and </w:t>
      </w:r>
      <w:r w:rsidRPr="00175C39">
        <w:rPr>
          <w:rFonts w:ascii="Times New Roman" w:hAnsi="Times New Roman" w:cs="Times New Roman"/>
          <w:color w:val="EE0000"/>
          <w:highlight w:val="yellow"/>
        </w:rPr>
        <w:t>yellow</w:t>
      </w:r>
      <w:r>
        <w:rPr>
          <w:rFonts w:ascii="Times New Roman" w:hAnsi="Times New Roman" w:cs="Times New Roman"/>
          <w:color w:val="EE0000"/>
        </w:rPr>
        <w:t xml:space="preserve"> highlighted parts of the verses to see the comparison that Paul makes. </w:t>
      </w:r>
    </w:p>
    <w:p w14:paraId="0CA826D2" w14:textId="77777777" w:rsidR="000F5181" w:rsidRPr="00175C39" w:rsidRDefault="000F5181" w:rsidP="000F5181">
      <w:pPr>
        <w:pStyle w:val="ListParagraph"/>
        <w:spacing w:line="240" w:lineRule="auto"/>
        <w:ind w:left="360"/>
        <w:jc w:val="both"/>
        <w:rPr>
          <w:rFonts w:ascii="Times New Roman" w:hAnsi="Times New Roman" w:cs="Times New Roman"/>
        </w:rPr>
      </w:pPr>
    </w:p>
    <w:p w14:paraId="29E6072E" w14:textId="77777777" w:rsidR="000F5181" w:rsidRDefault="000F5181" w:rsidP="000F5181">
      <w:pPr>
        <w:pStyle w:val="ListParagraph"/>
        <w:numPr>
          <w:ilvl w:val="0"/>
          <w:numId w:val="7"/>
        </w:numPr>
        <w:spacing w:line="240" w:lineRule="auto"/>
        <w:jc w:val="both"/>
        <w:rPr>
          <w:rFonts w:ascii="Times New Roman" w:hAnsi="Times New Roman" w:cs="Times New Roman"/>
        </w:rPr>
      </w:pPr>
      <w:r>
        <w:rPr>
          <w:rFonts w:ascii="Times New Roman" w:hAnsi="Times New Roman" w:cs="Times New Roman"/>
        </w:rPr>
        <w:t xml:space="preserve">What are some of the key phrases or themes that stand out to you? Is there a repeated word or phrase is stated in different ways? </w:t>
      </w:r>
      <w:r>
        <w:rPr>
          <w:rFonts w:ascii="Times New Roman" w:hAnsi="Times New Roman" w:cs="Times New Roman"/>
          <w:color w:val="EE0000"/>
        </w:rPr>
        <w:t xml:space="preserve">Death, sin, resurrection, raised, rise, live, life, freedom, enslavement. United with Christ, died Christ, raised with Christ. Dead to sin. Alive to God. </w:t>
      </w:r>
    </w:p>
    <w:p w14:paraId="78AE2EB9" w14:textId="77777777" w:rsidR="000F5181" w:rsidRPr="00175C39" w:rsidRDefault="000F5181" w:rsidP="000F5181">
      <w:pPr>
        <w:pStyle w:val="ListParagraph"/>
        <w:rPr>
          <w:rFonts w:ascii="Times New Roman" w:hAnsi="Times New Roman" w:cs="Times New Roman"/>
        </w:rPr>
      </w:pPr>
    </w:p>
    <w:p w14:paraId="4D436631" w14:textId="77777777" w:rsidR="000F5181" w:rsidRDefault="000F5181" w:rsidP="000F5181">
      <w:pPr>
        <w:pStyle w:val="ListParagraph"/>
        <w:numPr>
          <w:ilvl w:val="0"/>
          <w:numId w:val="7"/>
        </w:numPr>
        <w:spacing w:line="240" w:lineRule="auto"/>
        <w:jc w:val="both"/>
        <w:rPr>
          <w:rFonts w:ascii="Times New Roman" w:hAnsi="Times New Roman" w:cs="Times New Roman"/>
        </w:rPr>
      </w:pPr>
      <w:r>
        <w:rPr>
          <w:rFonts w:ascii="Times New Roman" w:hAnsi="Times New Roman" w:cs="Times New Roman"/>
        </w:rPr>
        <w:t xml:space="preserve">What seems to be the purpose for our being spiritually united to Christ? Then how does this relate to the original problem that Paul brought up earlier in verse 1? </w:t>
      </w:r>
      <w:r w:rsidRPr="00175C39">
        <w:rPr>
          <w:rFonts w:ascii="Times New Roman" w:hAnsi="Times New Roman" w:cs="Times New Roman"/>
          <w:color w:val="EE0000"/>
        </w:rPr>
        <w:t>“</w:t>
      </w:r>
      <w:r>
        <w:rPr>
          <w:rFonts w:ascii="Times New Roman" w:hAnsi="Times New Roman" w:cs="Times New Roman"/>
          <w:color w:val="EE0000"/>
        </w:rPr>
        <w:t xml:space="preserve">… </w:t>
      </w:r>
      <w:r w:rsidRPr="00175C39">
        <w:rPr>
          <w:rFonts w:ascii="Times New Roman" w:hAnsi="Times New Roman" w:cs="Times New Roman"/>
          <w:color w:val="EE0000"/>
        </w:rPr>
        <w:t>sin would be brought to nothing… so that we would no longer be enslaved to sin… alive to God</w:t>
      </w:r>
      <w:r>
        <w:rPr>
          <w:rFonts w:ascii="Times New Roman" w:hAnsi="Times New Roman" w:cs="Times New Roman"/>
          <w:color w:val="EE0000"/>
        </w:rPr>
        <w:t xml:space="preserve"> in</w:t>
      </w:r>
      <w:r w:rsidRPr="00175C39">
        <w:rPr>
          <w:rFonts w:ascii="Times New Roman" w:hAnsi="Times New Roman" w:cs="Times New Roman"/>
          <w:color w:val="EE0000"/>
        </w:rPr>
        <w:t xml:space="preserve"> Christ.”</w:t>
      </w:r>
      <w:r>
        <w:rPr>
          <w:rFonts w:ascii="Times New Roman" w:hAnsi="Times New Roman" w:cs="Times New Roman"/>
          <w:color w:val="EE0000"/>
        </w:rPr>
        <w:t xml:space="preserve"> In other words, God wants to set you free from sin and to live free for righteousness in Christ. </w:t>
      </w:r>
    </w:p>
    <w:p w14:paraId="2DB450BA" w14:textId="77777777" w:rsidR="000F5181" w:rsidRPr="00175C39" w:rsidRDefault="000F5181" w:rsidP="000F5181">
      <w:pPr>
        <w:pStyle w:val="ListParagraph"/>
        <w:rPr>
          <w:rFonts w:ascii="Times New Roman" w:hAnsi="Times New Roman" w:cs="Times New Roman"/>
        </w:rPr>
      </w:pPr>
    </w:p>
    <w:p w14:paraId="7989AAC3" w14:textId="77777777" w:rsidR="000F5181" w:rsidRDefault="000F5181" w:rsidP="000F5181">
      <w:pPr>
        <w:pStyle w:val="ListParagraph"/>
        <w:numPr>
          <w:ilvl w:val="0"/>
          <w:numId w:val="7"/>
        </w:numPr>
        <w:spacing w:line="240" w:lineRule="auto"/>
        <w:jc w:val="both"/>
        <w:rPr>
          <w:rFonts w:ascii="Times New Roman" w:hAnsi="Times New Roman" w:cs="Times New Roman"/>
        </w:rPr>
      </w:pPr>
      <w:r>
        <w:rPr>
          <w:rFonts w:ascii="Times New Roman" w:hAnsi="Times New Roman" w:cs="Times New Roman"/>
        </w:rPr>
        <w:t xml:space="preserve">What verse or verses seem to be the “turning point” in the passage? What makes it seem like a turning point? </w:t>
      </w:r>
      <w:r>
        <w:rPr>
          <w:rFonts w:ascii="Times New Roman" w:hAnsi="Times New Roman" w:cs="Times New Roman"/>
          <w:color w:val="EE0000"/>
        </w:rPr>
        <w:t xml:space="preserve">Either verse 11 or verse 12. The reason that verse 11 is a turning point because it is it is stated in the form of a command. It tells us what to </w:t>
      </w:r>
      <w:r>
        <w:rPr>
          <w:rFonts w:ascii="Times New Roman" w:hAnsi="Times New Roman" w:cs="Times New Roman"/>
          <w:i/>
          <w:iCs/>
          <w:color w:val="EE0000"/>
        </w:rPr>
        <w:t xml:space="preserve">do </w:t>
      </w:r>
      <w:r>
        <w:rPr>
          <w:rFonts w:ascii="Times New Roman" w:hAnsi="Times New Roman" w:cs="Times New Roman"/>
          <w:color w:val="EE0000"/>
        </w:rPr>
        <w:t xml:space="preserve">rather than what has </w:t>
      </w:r>
      <w:r>
        <w:rPr>
          <w:rFonts w:ascii="Times New Roman" w:hAnsi="Times New Roman" w:cs="Times New Roman"/>
          <w:i/>
          <w:iCs/>
          <w:color w:val="EE0000"/>
        </w:rPr>
        <w:t xml:space="preserve">been done </w:t>
      </w:r>
      <w:r>
        <w:rPr>
          <w:rFonts w:ascii="Times New Roman" w:hAnsi="Times New Roman" w:cs="Times New Roman"/>
          <w:color w:val="EE0000"/>
        </w:rPr>
        <w:t xml:space="preserve">to us or for us. The reason that verse 12 could be the turning point is because there is a therefore as well as new terminology about sin not reigning in your body and sin’s passions. </w:t>
      </w:r>
    </w:p>
    <w:p w14:paraId="3168E7B6" w14:textId="77777777" w:rsidR="000F5181" w:rsidRPr="00175C39" w:rsidRDefault="000F5181" w:rsidP="000F5181">
      <w:pPr>
        <w:pStyle w:val="ListParagraph"/>
        <w:rPr>
          <w:rFonts w:ascii="Times New Roman" w:hAnsi="Times New Roman" w:cs="Times New Roman"/>
        </w:rPr>
      </w:pPr>
    </w:p>
    <w:p w14:paraId="208E081C" w14:textId="77777777" w:rsidR="000F5181" w:rsidRDefault="000F5181" w:rsidP="000F5181">
      <w:pPr>
        <w:pStyle w:val="ListParagraph"/>
        <w:numPr>
          <w:ilvl w:val="0"/>
          <w:numId w:val="7"/>
        </w:numPr>
        <w:spacing w:line="240" w:lineRule="auto"/>
        <w:jc w:val="both"/>
        <w:rPr>
          <w:rFonts w:ascii="Times New Roman" w:hAnsi="Times New Roman" w:cs="Times New Roman"/>
        </w:rPr>
      </w:pPr>
      <w:r>
        <w:rPr>
          <w:rFonts w:ascii="Times New Roman" w:hAnsi="Times New Roman" w:cs="Times New Roman"/>
        </w:rPr>
        <w:t xml:space="preserve">What are all the commands that Paul says in the passage? </w:t>
      </w:r>
      <w:r>
        <w:rPr>
          <w:rFonts w:ascii="Times New Roman" w:hAnsi="Times New Roman" w:cs="Times New Roman"/>
          <w:color w:val="EE0000"/>
        </w:rPr>
        <w:t>There are 3-4 commands in verses 11-13. “Consider yourselves… Let not sin therefore reign… Do not present your members… but present yourselves…”</w:t>
      </w:r>
    </w:p>
    <w:p w14:paraId="03D9EF98" w14:textId="77777777" w:rsidR="000F5181" w:rsidRPr="00175C39" w:rsidRDefault="000F5181" w:rsidP="000F5181">
      <w:pPr>
        <w:pStyle w:val="ListParagraph"/>
        <w:rPr>
          <w:rFonts w:ascii="Times New Roman" w:hAnsi="Times New Roman" w:cs="Times New Roman"/>
        </w:rPr>
      </w:pPr>
    </w:p>
    <w:p w14:paraId="5AC95064" w14:textId="77777777" w:rsidR="000F5181" w:rsidRDefault="000F5181" w:rsidP="000F5181">
      <w:pPr>
        <w:pStyle w:val="ListParagraph"/>
        <w:numPr>
          <w:ilvl w:val="0"/>
          <w:numId w:val="7"/>
        </w:numPr>
        <w:spacing w:line="240" w:lineRule="auto"/>
        <w:jc w:val="both"/>
        <w:rPr>
          <w:rFonts w:ascii="Times New Roman" w:hAnsi="Times New Roman" w:cs="Times New Roman"/>
        </w:rPr>
      </w:pPr>
      <w:r>
        <w:rPr>
          <w:rFonts w:ascii="Times New Roman" w:hAnsi="Times New Roman" w:cs="Times New Roman"/>
        </w:rPr>
        <w:t xml:space="preserve">Verse 11 is the </w:t>
      </w:r>
      <w:r w:rsidRPr="00175C39">
        <w:rPr>
          <w:rFonts w:ascii="Times New Roman" w:hAnsi="Times New Roman" w:cs="Times New Roman"/>
          <w:b/>
          <w:bCs/>
        </w:rPr>
        <w:t>first command in the entire book of Romans</w:t>
      </w:r>
      <w:r>
        <w:rPr>
          <w:rFonts w:ascii="Times New Roman" w:hAnsi="Times New Roman" w:cs="Times New Roman"/>
        </w:rPr>
        <w:t xml:space="preserve">. In your own words, what do you think it means that “You must consider yourselves dead to sin and alive to God in Christ”? </w:t>
      </w:r>
      <w:r>
        <w:rPr>
          <w:rFonts w:ascii="Times New Roman" w:hAnsi="Times New Roman" w:cs="Times New Roman"/>
          <w:color w:val="EE0000"/>
        </w:rPr>
        <w:t xml:space="preserve">This just forces people to think carefully about what this is saying, rather than just saying some cliché thing that they think sounds right. Encourage people to think carefully and about how to restate this in their own words. Here is a quote from Leon Morris’ commentary that could be helpful for you, </w:t>
      </w:r>
      <w:r w:rsidRPr="00175C39">
        <w:rPr>
          <w:rFonts w:ascii="Times New Roman" w:hAnsi="Times New Roman" w:cs="Times New Roman"/>
          <w:i/>
          <w:iCs/>
          <w:color w:val="EE0000"/>
        </w:rPr>
        <w:t>“</w:t>
      </w:r>
      <w:r>
        <w:rPr>
          <w:rFonts w:ascii="Times New Roman" w:hAnsi="Times New Roman" w:cs="Times New Roman"/>
          <w:i/>
          <w:iCs/>
          <w:color w:val="EE0000"/>
        </w:rPr>
        <w:t xml:space="preserve">This is </w:t>
      </w:r>
      <w:r w:rsidRPr="00175C39">
        <w:rPr>
          <w:rFonts w:ascii="Times New Roman" w:hAnsi="Times New Roman" w:cs="Times New Roman"/>
          <w:i/>
          <w:iCs/>
          <w:color w:val="EE0000"/>
        </w:rPr>
        <w:t xml:space="preserve">the classic </w:t>
      </w:r>
      <w:r>
        <w:rPr>
          <w:rFonts w:ascii="Times New Roman" w:hAnsi="Times New Roman" w:cs="Times New Roman"/>
          <w:i/>
          <w:iCs/>
          <w:color w:val="EE0000"/>
        </w:rPr>
        <w:t>‘</w:t>
      </w:r>
      <w:r w:rsidRPr="00175C39">
        <w:rPr>
          <w:rFonts w:ascii="Times New Roman" w:hAnsi="Times New Roman" w:cs="Times New Roman"/>
          <w:i/>
          <w:iCs/>
          <w:color w:val="EE0000"/>
        </w:rPr>
        <w:t>Be what you are</w:t>
      </w:r>
      <w:r>
        <w:rPr>
          <w:rFonts w:ascii="Times New Roman" w:hAnsi="Times New Roman" w:cs="Times New Roman"/>
          <w:i/>
          <w:iCs/>
          <w:color w:val="EE0000"/>
        </w:rPr>
        <w:t xml:space="preserve">’ </w:t>
      </w:r>
      <w:r w:rsidRPr="00175C39">
        <w:rPr>
          <w:rFonts w:ascii="Times New Roman" w:hAnsi="Times New Roman" w:cs="Times New Roman"/>
          <w:i/>
          <w:iCs/>
          <w:color w:val="EE0000"/>
        </w:rPr>
        <w:t xml:space="preserve">(or perhaps, </w:t>
      </w:r>
      <w:r>
        <w:rPr>
          <w:rFonts w:ascii="Times New Roman" w:hAnsi="Times New Roman" w:cs="Times New Roman"/>
          <w:i/>
          <w:iCs/>
          <w:color w:val="EE0000"/>
        </w:rPr>
        <w:t>‘</w:t>
      </w:r>
      <w:r w:rsidRPr="00175C39">
        <w:rPr>
          <w:rFonts w:ascii="Times New Roman" w:hAnsi="Times New Roman" w:cs="Times New Roman"/>
          <w:i/>
          <w:iCs/>
          <w:color w:val="EE0000"/>
        </w:rPr>
        <w:t>Don’t be what you are not</w:t>
      </w:r>
      <w:r>
        <w:rPr>
          <w:rFonts w:ascii="Times New Roman" w:hAnsi="Times New Roman" w:cs="Times New Roman"/>
          <w:i/>
          <w:iCs/>
          <w:color w:val="EE0000"/>
        </w:rPr>
        <w:t>’</w:t>
      </w:r>
      <w:r w:rsidRPr="00175C39">
        <w:rPr>
          <w:rFonts w:ascii="Times New Roman" w:hAnsi="Times New Roman" w:cs="Times New Roman"/>
          <w:i/>
          <w:iCs/>
          <w:color w:val="EE0000"/>
        </w:rPr>
        <w:t>).</w:t>
      </w:r>
      <w:r w:rsidRPr="00175C39">
        <w:rPr>
          <w:rFonts w:ascii="Calibri" w:hAnsi="Calibri" w:cs="Calibri"/>
          <w:i/>
          <w:iCs/>
          <w:color w:val="EE0000"/>
        </w:rPr>
        <w:t>﻿﻿</w:t>
      </w:r>
      <w:r>
        <w:rPr>
          <w:rFonts w:ascii="Times New Roman" w:hAnsi="Times New Roman" w:cs="Times New Roman"/>
          <w:i/>
          <w:iCs/>
          <w:color w:val="EE0000"/>
        </w:rPr>
        <w:t xml:space="preserve"> </w:t>
      </w:r>
      <w:r w:rsidRPr="00175C39">
        <w:rPr>
          <w:rFonts w:ascii="Times New Roman" w:hAnsi="Times New Roman" w:cs="Times New Roman"/>
          <w:i/>
          <w:iCs/>
          <w:color w:val="EE0000"/>
        </w:rPr>
        <w:t>Believers must act in the same way; there is emphasis on yourselves,</w:t>
      </w:r>
      <w:r w:rsidRPr="00175C39">
        <w:rPr>
          <w:rFonts w:ascii="Calibri" w:hAnsi="Calibri" w:cs="Calibri"/>
          <w:i/>
          <w:iCs/>
          <w:color w:val="EE0000"/>
        </w:rPr>
        <w:t>﻿﻿</w:t>
      </w:r>
      <w:r w:rsidRPr="00175C39">
        <w:rPr>
          <w:rFonts w:ascii="Times New Roman" w:hAnsi="Times New Roman" w:cs="Times New Roman"/>
          <w:i/>
          <w:iCs/>
          <w:color w:val="EE0000"/>
        </w:rPr>
        <w:t xml:space="preserve"> ‘you, in addition to Christ.’ </w:t>
      </w:r>
      <w:r w:rsidRPr="00175C39">
        <w:rPr>
          <w:rFonts w:ascii="Times New Roman" w:hAnsi="Times New Roman" w:cs="Times New Roman"/>
          <w:b/>
          <w:bCs/>
          <w:i/>
          <w:iCs/>
          <w:color w:val="EE0000"/>
        </w:rPr>
        <w:t>Faith means seeing things as Christ sees them and then acting on the vision</w:t>
      </w:r>
      <w:r w:rsidRPr="00175C39">
        <w:rPr>
          <w:rFonts w:ascii="Times New Roman" w:hAnsi="Times New Roman" w:cs="Times New Roman"/>
          <w:i/>
          <w:iCs/>
          <w:color w:val="EE0000"/>
        </w:rPr>
        <w:t xml:space="preserve">. Count is a favorite word of Paul; it conveys the idea of reckoning or calculating. Perhaps here ‘regard’ or ‘recognize’ would help us understand that Paul is arguing that his readers should come to see the truth of their situation. </w:t>
      </w:r>
      <w:r w:rsidRPr="00175C39">
        <w:rPr>
          <w:rFonts w:ascii="Times New Roman" w:hAnsi="Times New Roman" w:cs="Times New Roman"/>
          <w:b/>
          <w:bCs/>
          <w:i/>
          <w:iCs/>
          <w:color w:val="EE0000"/>
        </w:rPr>
        <w:t xml:space="preserve">Christ’s death and resurrection </w:t>
      </w:r>
      <w:proofErr w:type="gramStart"/>
      <w:r w:rsidRPr="00175C39">
        <w:rPr>
          <w:rFonts w:ascii="Times New Roman" w:hAnsi="Times New Roman" w:cs="Times New Roman"/>
          <w:b/>
          <w:bCs/>
          <w:i/>
          <w:iCs/>
          <w:color w:val="EE0000"/>
        </w:rPr>
        <w:t>has</w:t>
      </w:r>
      <w:proofErr w:type="gramEnd"/>
      <w:r w:rsidRPr="00175C39">
        <w:rPr>
          <w:rFonts w:ascii="Times New Roman" w:hAnsi="Times New Roman" w:cs="Times New Roman"/>
          <w:b/>
          <w:bCs/>
          <w:i/>
          <w:iCs/>
          <w:color w:val="EE0000"/>
        </w:rPr>
        <w:t xml:space="preserve"> altered their position, and they should live in accordance with the new reality</w:t>
      </w:r>
      <w:r w:rsidRPr="00175C39">
        <w:rPr>
          <w:rFonts w:ascii="Times New Roman" w:hAnsi="Times New Roman" w:cs="Times New Roman"/>
          <w:i/>
          <w:iCs/>
          <w:color w:val="EE0000"/>
        </w:rPr>
        <w:t>.”</w:t>
      </w:r>
    </w:p>
    <w:p w14:paraId="781DF2AD" w14:textId="77777777" w:rsidR="000F5181" w:rsidRPr="00175C39" w:rsidRDefault="000F5181" w:rsidP="000F5181">
      <w:pPr>
        <w:pStyle w:val="ListParagraph"/>
        <w:rPr>
          <w:rFonts w:ascii="Times New Roman" w:hAnsi="Times New Roman" w:cs="Times New Roman"/>
        </w:rPr>
      </w:pPr>
    </w:p>
    <w:p w14:paraId="2FF3DBB2" w14:textId="77777777" w:rsidR="000F5181" w:rsidRDefault="000F5181" w:rsidP="000F5181">
      <w:pPr>
        <w:pStyle w:val="ListParagraph"/>
        <w:numPr>
          <w:ilvl w:val="0"/>
          <w:numId w:val="7"/>
        </w:numPr>
        <w:spacing w:line="240" w:lineRule="auto"/>
        <w:jc w:val="both"/>
        <w:rPr>
          <w:rFonts w:ascii="Times New Roman" w:hAnsi="Times New Roman" w:cs="Times New Roman"/>
        </w:rPr>
      </w:pPr>
      <w:r>
        <w:rPr>
          <w:rFonts w:ascii="Times New Roman" w:hAnsi="Times New Roman" w:cs="Times New Roman"/>
        </w:rPr>
        <w:t xml:space="preserve">How does all of this change the way you see your relationship with sin? In other words, how does changing how we see ourselves in Christ lead to greater freedom from sin? </w:t>
      </w:r>
      <w:r>
        <w:rPr>
          <w:rFonts w:ascii="Times New Roman" w:hAnsi="Times New Roman" w:cs="Times New Roman"/>
          <w:color w:val="EE0000"/>
        </w:rPr>
        <w:t xml:space="preserve">This question simply encourages people to think about how they should change the way they see themselves in Christ. They might act like they are </w:t>
      </w:r>
      <w:r>
        <w:rPr>
          <w:rFonts w:ascii="Times New Roman" w:hAnsi="Times New Roman" w:cs="Times New Roman"/>
          <w:i/>
          <w:iCs/>
          <w:color w:val="EE0000"/>
        </w:rPr>
        <w:t>not</w:t>
      </w:r>
      <w:r>
        <w:rPr>
          <w:rFonts w:ascii="Times New Roman" w:hAnsi="Times New Roman" w:cs="Times New Roman"/>
          <w:color w:val="EE0000"/>
        </w:rPr>
        <w:t xml:space="preserve"> free from sin, when in fact they </w:t>
      </w:r>
      <w:r>
        <w:rPr>
          <w:rFonts w:ascii="Times New Roman" w:hAnsi="Times New Roman" w:cs="Times New Roman"/>
          <w:i/>
          <w:iCs/>
          <w:color w:val="EE0000"/>
        </w:rPr>
        <w:t xml:space="preserve">are </w:t>
      </w:r>
      <w:r>
        <w:rPr>
          <w:rFonts w:ascii="Times New Roman" w:hAnsi="Times New Roman" w:cs="Times New Roman"/>
          <w:color w:val="EE0000"/>
        </w:rPr>
        <w:t xml:space="preserve">free from sin. </w:t>
      </w:r>
    </w:p>
    <w:p w14:paraId="39401774" w14:textId="77777777" w:rsidR="000F5181" w:rsidRPr="00175C39" w:rsidRDefault="000F5181" w:rsidP="000F5181">
      <w:pPr>
        <w:pStyle w:val="ListParagraph"/>
        <w:rPr>
          <w:rFonts w:ascii="Times New Roman" w:hAnsi="Times New Roman" w:cs="Times New Roman"/>
        </w:rPr>
      </w:pPr>
    </w:p>
    <w:p w14:paraId="6AD0842C" w14:textId="77777777" w:rsidR="000F5181" w:rsidRPr="00175C39" w:rsidRDefault="000F5181" w:rsidP="000F5181">
      <w:pPr>
        <w:spacing w:line="240" w:lineRule="auto"/>
        <w:jc w:val="both"/>
        <w:rPr>
          <w:rFonts w:ascii="Times New Roman" w:hAnsi="Times New Roman" w:cs="Times New Roman"/>
          <w:b/>
          <w:bCs/>
        </w:rPr>
      </w:pPr>
      <w:r>
        <w:rPr>
          <w:rFonts w:ascii="Times New Roman" w:hAnsi="Times New Roman" w:cs="Times New Roman"/>
          <w:b/>
          <w:bCs/>
        </w:rPr>
        <w:t>Prayer time:</w:t>
      </w:r>
    </w:p>
    <w:p w14:paraId="5C6B6D51" w14:textId="77777777" w:rsidR="000F5181" w:rsidRDefault="000F5181" w:rsidP="000F5181">
      <w:pPr>
        <w:spacing w:line="240" w:lineRule="auto"/>
        <w:jc w:val="both"/>
        <w:rPr>
          <w:rFonts w:ascii="Times New Roman" w:hAnsi="Times New Roman" w:cs="Times New Roman"/>
        </w:rPr>
      </w:pPr>
      <w:r>
        <w:rPr>
          <w:rFonts w:ascii="Times New Roman" w:hAnsi="Times New Roman" w:cs="Times New Roman"/>
        </w:rPr>
        <w:t xml:space="preserve">Spend time praying through the truths of Romans 6. </w:t>
      </w:r>
    </w:p>
    <w:p w14:paraId="2A293C64" w14:textId="1F3A55B9" w:rsidR="00100ED1" w:rsidRPr="000F5181" w:rsidRDefault="000F5181" w:rsidP="000F5181">
      <w:pPr>
        <w:spacing w:line="240" w:lineRule="auto"/>
        <w:jc w:val="both"/>
        <w:rPr>
          <w:rFonts w:ascii="Times New Roman" w:hAnsi="Times New Roman" w:cs="Times New Roman"/>
        </w:rPr>
      </w:pPr>
      <w:r>
        <w:rPr>
          <w:rFonts w:ascii="Times New Roman" w:hAnsi="Times New Roman" w:cs="Times New Roman"/>
        </w:rPr>
        <w:t xml:space="preserve">Consider having people share 2-3 specific truths from the passage that you could pray over the entire group? </w:t>
      </w:r>
    </w:p>
    <w:p w14:paraId="65B15C84" w14:textId="77777777" w:rsidR="00100ED1" w:rsidRDefault="00100ED1" w:rsidP="00AB5216">
      <w:pPr>
        <w:spacing w:line="240" w:lineRule="auto"/>
        <w:rPr>
          <w:rFonts w:ascii="Times New Roman" w:hAnsi="Times New Roman" w:cs="Times New Roman"/>
          <w:color w:val="000000" w:themeColor="text1"/>
        </w:rPr>
      </w:pPr>
    </w:p>
    <w:p w14:paraId="685F33D1" w14:textId="77777777" w:rsidR="00100ED1" w:rsidRDefault="00100ED1" w:rsidP="00AB5216">
      <w:pPr>
        <w:spacing w:line="240" w:lineRule="auto"/>
        <w:rPr>
          <w:rFonts w:ascii="Times New Roman" w:hAnsi="Times New Roman" w:cs="Times New Roman"/>
          <w:color w:val="000000" w:themeColor="text1"/>
        </w:rPr>
      </w:pPr>
    </w:p>
    <w:p w14:paraId="0CF3EBF6" w14:textId="77777777" w:rsidR="000F5181" w:rsidRDefault="000F5181" w:rsidP="00AB5216">
      <w:pPr>
        <w:spacing w:line="240" w:lineRule="auto"/>
        <w:rPr>
          <w:rFonts w:ascii="Times New Roman" w:hAnsi="Times New Roman" w:cs="Times New Roman"/>
          <w:color w:val="000000" w:themeColor="text1"/>
        </w:rPr>
      </w:pPr>
    </w:p>
    <w:p w14:paraId="6441CA0B" w14:textId="77777777" w:rsidR="00100ED1" w:rsidRDefault="00100ED1" w:rsidP="00100ED1">
      <w:pPr>
        <w:spacing w:line="360" w:lineRule="auto"/>
        <w:jc w:val="center"/>
        <w:rPr>
          <w:rFonts w:ascii="Montserrat" w:hAnsi="Montserrat"/>
        </w:rPr>
      </w:pPr>
      <w:r>
        <w:rPr>
          <w:rFonts w:ascii="Montserrat" w:hAnsi="Montserrat"/>
          <w:b/>
          <w:bCs/>
        </w:rPr>
        <w:lastRenderedPageBreak/>
        <w:t>QUESTIONS TO GET TO KNOW EACH OTHER</w:t>
      </w:r>
    </w:p>
    <w:p w14:paraId="4AF0FC5C" w14:textId="77777777" w:rsidR="00100ED1" w:rsidRDefault="00100ED1" w:rsidP="00100ED1">
      <w:pPr>
        <w:spacing w:line="360" w:lineRule="auto"/>
        <w:rPr>
          <w:rFonts w:ascii="Montserrat" w:hAnsi="Montserrat"/>
        </w:rPr>
      </w:pPr>
    </w:p>
    <w:p w14:paraId="1A0E32A3" w14:textId="77777777" w:rsidR="00100ED1" w:rsidRPr="008A259C" w:rsidRDefault="00100ED1" w:rsidP="00100ED1">
      <w:pPr>
        <w:spacing w:line="360" w:lineRule="auto"/>
        <w:rPr>
          <w:rFonts w:ascii="Montserrat" w:hAnsi="Montserrat"/>
        </w:rPr>
      </w:pPr>
      <w:r w:rsidRPr="008A259C">
        <w:rPr>
          <w:rFonts w:ascii="Montserrat" w:hAnsi="Montserrat"/>
        </w:rPr>
        <w:t xml:space="preserve">Introduce your spouse </w:t>
      </w:r>
      <w:r>
        <w:rPr>
          <w:rFonts w:ascii="Montserrat" w:hAnsi="Montserrat"/>
        </w:rPr>
        <w:t>OR partner:</w:t>
      </w:r>
    </w:p>
    <w:p w14:paraId="2DB94932" w14:textId="77777777" w:rsidR="00100ED1" w:rsidRPr="008A259C" w:rsidRDefault="00100ED1" w:rsidP="00100ED1">
      <w:pPr>
        <w:pStyle w:val="ListParagraph"/>
        <w:numPr>
          <w:ilvl w:val="0"/>
          <w:numId w:val="6"/>
        </w:numPr>
        <w:spacing w:line="360" w:lineRule="auto"/>
        <w:rPr>
          <w:rFonts w:ascii="Montserrat" w:hAnsi="Montserrat"/>
        </w:rPr>
      </w:pPr>
      <w:r>
        <w:rPr>
          <w:rFonts w:ascii="Montserrat" w:hAnsi="Montserrat"/>
        </w:rPr>
        <w:t xml:space="preserve">What is your </w:t>
      </w:r>
      <w:r w:rsidRPr="008A259C">
        <w:rPr>
          <w:rFonts w:ascii="Montserrat" w:hAnsi="Montserrat"/>
          <w:i/>
          <w:iCs/>
        </w:rPr>
        <w:t>full</w:t>
      </w:r>
      <w:r w:rsidRPr="008A259C">
        <w:rPr>
          <w:rFonts w:ascii="Montserrat" w:hAnsi="Montserrat"/>
        </w:rPr>
        <w:t xml:space="preserve"> name</w:t>
      </w:r>
      <w:r>
        <w:rPr>
          <w:rFonts w:ascii="Montserrat" w:hAnsi="Montserrat"/>
        </w:rPr>
        <w:t>?</w:t>
      </w:r>
    </w:p>
    <w:p w14:paraId="3839BC8F" w14:textId="77777777" w:rsidR="00100ED1" w:rsidRPr="008A259C" w:rsidRDefault="00100ED1" w:rsidP="00100ED1">
      <w:pPr>
        <w:pStyle w:val="ListParagraph"/>
        <w:numPr>
          <w:ilvl w:val="0"/>
          <w:numId w:val="6"/>
        </w:numPr>
        <w:spacing w:line="360" w:lineRule="auto"/>
        <w:rPr>
          <w:rFonts w:ascii="Montserrat" w:hAnsi="Montserrat"/>
        </w:rPr>
      </w:pPr>
      <w:r>
        <w:rPr>
          <w:rFonts w:ascii="Montserrat" w:hAnsi="Montserrat"/>
        </w:rPr>
        <w:t>Where were you born</w:t>
      </w:r>
      <w:r w:rsidRPr="008A259C">
        <w:rPr>
          <w:rFonts w:ascii="Montserrat" w:hAnsi="Montserrat"/>
        </w:rPr>
        <w:t xml:space="preserve"> and raised</w:t>
      </w:r>
      <w:r>
        <w:rPr>
          <w:rFonts w:ascii="Montserrat" w:hAnsi="Montserrat"/>
        </w:rPr>
        <w:t>?</w:t>
      </w:r>
    </w:p>
    <w:p w14:paraId="1A039909" w14:textId="77777777" w:rsidR="00100ED1" w:rsidRPr="008A259C" w:rsidRDefault="00100ED1" w:rsidP="00100ED1">
      <w:pPr>
        <w:pStyle w:val="ListParagraph"/>
        <w:numPr>
          <w:ilvl w:val="0"/>
          <w:numId w:val="6"/>
        </w:numPr>
        <w:spacing w:line="360" w:lineRule="auto"/>
        <w:rPr>
          <w:rFonts w:ascii="Montserrat" w:hAnsi="Montserrat"/>
        </w:rPr>
      </w:pPr>
      <w:r>
        <w:rPr>
          <w:rFonts w:ascii="Montserrat" w:hAnsi="Montserrat"/>
        </w:rPr>
        <w:t>When is your birthday?</w:t>
      </w:r>
    </w:p>
    <w:p w14:paraId="1712B501" w14:textId="77777777" w:rsidR="00100ED1" w:rsidRDefault="00100ED1" w:rsidP="00100ED1">
      <w:pPr>
        <w:pStyle w:val="ListParagraph"/>
        <w:numPr>
          <w:ilvl w:val="0"/>
          <w:numId w:val="6"/>
        </w:numPr>
        <w:spacing w:line="360" w:lineRule="auto"/>
        <w:rPr>
          <w:rFonts w:ascii="Montserrat" w:hAnsi="Montserrat"/>
        </w:rPr>
      </w:pPr>
      <w:r>
        <w:rPr>
          <w:rFonts w:ascii="Montserrat" w:hAnsi="Montserrat"/>
        </w:rPr>
        <w:t>What is your current or former work?</w:t>
      </w:r>
    </w:p>
    <w:p w14:paraId="43B6ACD2" w14:textId="77777777" w:rsidR="00100ED1" w:rsidRPr="008A259C" w:rsidRDefault="00100ED1" w:rsidP="00100ED1">
      <w:pPr>
        <w:pStyle w:val="ListParagraph"/>
        <w:numPr>
          <w:ilvl w:val="0"/>
          <w:numId w:val="6"/>
        </w:numPr>
        <w:spacing w:line="360" w:lineRule="auto"/>
        <w:rPr>
          <w:rFonts w:ascii="Montserrat" w:hAnsi="Montserrat"/>
        </w:rPr>
      </w:pPr>
      <w:r>
        <w:rPr>
          <w:rFonts w:ascii="Montserrat" w:hAnsi="Montserrat"/>
        </w:rPr>
        <w:t>How long have you been coming to CAB? How did you find CAB?</w:t>
      </w:r>
    </w:p>
    <w:p w14:paraId="5210DCBD" w14:textId="77777777" w:rsidR="00100ED1" w:rsidRPr="008A259C" w:rsidRDefault="00100ED1" w:rsidP="00100ED1">
      <w:pPr>
        <w:pStyle w:val="ListParagraph"/>
        <w:numPr>
          <w:ilvl w:val="0"/>
          <w:numId w:val="6"/>
        </w:numPr>
        <w:spacing w:line="360" w:lineRule="auto"/>
        <w:rPr>
          <w:rFonts w:ascii="Montserrat" w:hAnsi="Montserrat"/>
        </w:rPr>
      </w:pPr>
      <w:r>
        <w:rPr>
          <w:rFonts w:ascii="Montserrat" w:hAnsi="Montserrat"/>
        </w:rPr>
        <w:t>What’s your favorite thing to snack on?</w:t>
      </w:r>
    </w:p>
    <w:p w14:paraId="6BF12070" w14:textId="77777777" w:rsidR="00100ED1" w:rsidRPr="008A259C" w:rsidRDefault="00100ED1" w:rsidP="00100ED1">
      <w:pPr>
        <w:pStyle w:val="ListParagraph"/>
        <w:numPr>
          <w:ilvl w:val="0"/>
          <w:numId w:val="6"/>
        </w:numPr>
        <w:spacing w:line="360" w:lineRule="auto"/>
        <w:rPr>
          <w:rFonts w:ascii="Montserrat" w:hAnsi="Montserrat"/>
        </w:rPr>
      </w:pPr>
      <w:r>
        <w:rPr>
          <w:rFonts w:ascii="Montserrat" w:hAnsi="Montserrat"/>
        </w:rPr>
        <w:t>What would you order at Starbucks?</w:t>
      </w:r>
    </w:p>
    <w:p w14:paraId="1C766A77" w14:textId="77777777" w:rsidR="00100ED1" w:rsidRPr="008A259C" w:rsidRDefault="00100ED1" w:rsidP="00100ED1">
      <w:pPr>
        <w:pStyle w:val="ListParagraph"/>
        <w:numPr>
          <w:ilvl w:val="0"/>
          <w:numId w:val="6"/>
        </w:numPr>
        <w:spacing w:line="360" w:lineRule="auto"/>
        <w:rPr>
          <w:rFonts w:ascii="Montserrat" w:hAnsi="Montserrat"/>
        </w:rPr>
      </w:pPr>
      <w:r>
        <w:rPr>
          <w:rFonts w:ascii="Montserrat" w:hAnsi="Montserrat"/>
        </w:rPr>
        <w:t xml:space="preserve">What </w:t>
      </w:r>
      <w:r w:rsidRPr="008A259C">
        <w:rPr>
          <w:rFonts w:ascii="Montserrat" w:hAnsi="Montserrat"/>
          <w:i/>
          <w:iCs/>
        </w:rPr>
        <w:t>might</w:t>
      </w:r>
      <w:r>
        <w:rPr>
          <w:rFonts w:ascii="Montserrat" w:hAnsi="Montserrat"/>
        </w:rPr>
        <w:t xml:space="preserve"> people be surprised to learn about you?</w:t>
      </w:r>
      <w:r w:rsidRPr="008A259C">
        <w:rPr>
          <w:rFonts w:ascii="Montserrat" w:hAnsi="Montserrat"/>
        </w:rPr>
        <w:t xml:space="preserve"> </w:t>
      </w:r>
    </w:p>
    <w:p w14:paraId="05DF21CA" w14:textId="77777777" w:rsidR="00100ED1" w:rsidRPr="008A259C" w:rsidRDefault="00100ED1" w:rsidP="00100ED1">
      <w:pPr>
        <w:pStyle w:val="ListParagraph"/>
        <w:numPr>
          <w:ilvl w:val="0"/>
          <w:numId w:val="6"/>
        </w:numPr>
        <w:spacing w:line="360" w:lineRule="auto"/>
        <w:rPr>
          <w:rFonts w:ascii="Montserrat" w:hAnsi="Montserrat"/>
        </w:rPr>
      </w:pPr>
      <w:r>
        <w:rPr>
          <w:rFonts w:ascii="Montserrat" w:hAnsi="Montserrat"/>
        </w:rPr>
        <w:t>What’s your “claim to fame”? What might your spouse brag about you?</w:t>
      </w:r>
    </w:p>
    <w:p w14:paraId="5C1FEB98" w14:textId="77777777" w:rsidR="00100ED1" w:rsidRPr="008A259C" w:rsidRDefault="00100ED1" w:rsidP="00100ED1">
      <w:pPr>
        <w:pStyle w:val="ListParagraph"/>
        <w:numPr>
          <w:ilvl w:val="0"/>
          <w:numId w:val="6"/>
        </w:numPr>
        <w:spacing w:line="360" w:lineRule="auto"/>
        <w:rPr>
          <w:rFonts w:ascii="Montserrat" w:hAnsi="Montserrat"/>
        </w:rPr>
      </w:pPr>
      <w:r>
        <w:rPr>
          <w:rFonts w:ascii="Montserrat" w:hAnsi="Montserrat"/>
        </w:rPr>
        <w:t>What are you looking forward to most in this group?</w:t>
      </w:r>
    </w:p>
    <w:p w14:paraId="559585FB" w14:textId="77777777" w:rsidR="00100ED1" w:rsidRPr="00AB5216" w:rsidRDefault="00100ED1" w:rsidP="00AB5216">
      <w:pPr>
        <w:spacing w:line="240" w:lineRule="auto"/>
        <w:rPr>
          <w:rFonts w:ascii="Times New Roman" w:hAnsi="Times New Roman" w:cs="Times New Roman"/>
          <w:color w:val="000000" w:themeColor="text1"/>
        </w:rPr>
      </w:pPr>
    </w:p>
    <w:sectPr w:rsidR="00100ED1" w:rsidRPr="00AB5216" w:rsidSect="00AB521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B6129B" w14:textId="77777777" w:rsidR="00665261" w:rsidRDefault="00665261" w:rsidP="008E01FD">
      <w:pPr>
        <w:spacing w:after="0" w:line="240" w:lineRule="auto"/>
      </w:pPr>
      <w:r>
        <w:separator/>
      </w:r>
    </w:p>
  </w:endnote>
  <w:endnote w:type="continuationSeparator" w:id="0">
    <w:p w14:paraId="2DBF62CF" w14:textId="77777777" w:rsidR="00665261" w:rsidRDefault="00665261" w:rsidP="008E0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ontserrat">
    <w:panose1 w:val="00000500000000000000"/>
    <w:charset w:val="4D"/>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600A29" w14:textId="77777777" w:rsidR="00665261" w:rsidRDefault="00665261" w:rsidP="008E01FD">
      <w:pPr>
        <w:spacing w:after="0" w:line="240" w:lineRule="auto"/>
      </w:pPr>
      <w:r>
        <w:separator/>
      </w:r>
    </w:p>
  </w:footnote>
  <w:footnote w:type="continuationSeparator" w:id="0">
    <w:p w14:paraId="4E6B7912" w14:textId="77777777" w:rsidR="00665261" w:rsidRDefault="00665261" w:rsidP="008E01FD">
      <w:pPr>
        <w:spacing w:after="0" w:line="240" w:lineRule="auto"/>
      </w:pPr>
      <w:r>
        <w:continuationSeparator/>
      </w:r>
    </w:p>
  </w:footnote>
  <w:footnote w:id="1">
    <w:p w14:paraId="14D1CEE4" w14:textId="77777777" w:rsidR="000F5181" w:rsidRPr="00175C39" w:rsidRDefault="000F5181" w:rsidP="000F5181">
      <w:pPr>
        <w:pStyle w:val="FootnoteText"/>
      </w:pPr>
      <w:r>
        <w:rPr>
          <w:rStyle w:val="FootnoteReference"/>
        </w:rPr>
        <w:footnoteRef/>
      </w:r>
      <w:r>
        <w:t xml:space="preserve"> Access these questions in the other guide for </w:t>
      </w:r>
      <w:r>
        <w:rPr>
          <w:b/>
          <w:bCs/>
        </w:rPr>
        <w:t>previous sermon</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8F910D" w14:textId="77777777" w:rsidR="00AB5216" w:rsidRPr="008E01FD" w:rsidRDefault="00AB5216" w:rsidP="00AB5216">
    <w:pPr>
      <w:pStyle w:val="Header"/>
      <w:spacing w:line="360" w:lineRule="auto"/>
      <w:jc w:val="center"/>
      <w:rPr>
        <w:rFonts w:ascii="Montserrat" w:hAnsi="Montserrat"/>
      </w:rPr>
    </w:pPr>
    <w:r w:rsidRPr="008E01FD">
      <w:rPr>
        <w:rFonts w:ascii="Montserrat" w:hAnsi="Montserrat"/>
        <w:noProof/>
      </w:rPr>
      <w:drawing>
        <wp:inline distT="0" distB="0" distL="0" distR="0" wp14:anchorId="77E978C2" wp14:editId="52CA9360">
          <wp:extent cx="3538847" cy="405304"/>
          <wp:effectExtent l="0" t="0" r="5080" b="1270"/>
          <wp:docPr id="2772211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221186" name="Picture 277221186"/>
                  <pic:cNvPicPr/>
                </pic:nvPicPr>
                <pic:blipFill>
                  <a:blip r:embed="rId1">
                    <a:extLst>
                      <a:ext uri="{28A0092B-C50C-407E-A947-70E740481C1C}">
                        <a14:useLocalDpi xmlns:a14="http://schemas.microsoft.com/office/drawing/2010/main" val="0"/>
                      </a:ext>
                    </a:extLst>
                  </a:blip>
                  <a:stretch>
                    <a:fillRect/>
                  </a:stretch>
                </pic:blipFill>
                <pic:spPr>
                  <a:xfrm>
                    <a:off x="0" y="0"/>
                    <a:ext cx="3824353" cy="438003"/>
                  </a:xfrm>
                  <a:prstGeom prst="rect">
                    <a:avLst/>
                  </a:prstGeom>
                </pic:spPr>
              </pic:pic>
            </a:graphicData>
          </a:graphic>
        </wp:inline>
      </w:drawing>
    </w:r>
  </w:p>
  <w:p w14:paraId="72BC8E3D" w14:textId="77777777" w:rsidR="00AB5216" w:rsidRDefault="00AB5216" w:rsidP="00AB5216">
    <w:pPr>
      <w:spacing w:after="100" w:afterAutospacing="1" w:line="240" w:lineRule="auto"/>
      <w:contextualSpacing/>
      <w:jc w:val="center"/>
      <w:rPr>
        <w:rFonts w:ascii="Montserrat" w:hAnsi="Montserrat"/>
        <w:b/>
        <w:bCs/>
      </w:rPr>
    </w:pPr>
    <w:r w:rsidRPr="008E01FD">
      <w:rPr>
        <w:rFonts w:ascii="Montserrat" w:hAnsi="Montserrat"/>
        <w:b/>
        <w:bCs/>
      </w:rPr>
      <w:t>GROUP LEADER RESOURCES</w:t>
    </w:r>
  </w:p>
  <w:p w14:paraId="244F3D46" w14:textId="4084AF1A" w:rsidR="00AB5216" w:rsidRPr="00AB5216" w:rsidRDefault="00AB5216" w:rsidP="00AB5216">
    <w:pPr>
      <w:spacing w:after="100" w:afterAutospacing="1" w:line="240" w:lineRule="auto"/>
      <w:contextualSpacing/>
      <w:jc w:val="center"/>
      <w:rPr>
        <w:rFonts w:ascii="Montserrat" w:hAnsi="Montserrat"/>
      </w:rPr>
    </w:pPr>
    <w:r>
      <w:rPr>
        <w:rFonts w:ascii="Montserrat" w:hAnsi="Montserrat"/>
      </w:rPr>
      <w:t>Fall Semester 2026 (10/4 – 12/13)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5B3B33"/>
    <w:multiLevelType w:val="hybridMultilevel"/>
    <w:tmpl w:val="A61C0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396138"/>
    <w:multiLevelType w:val="hybridMultilevel"/>
    <w:tmpl w:val="F30C9F9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2A70E3"/>
    <w:multiLevelType w:val="hybridMultilevel"/>
    <w:tmpl w:val="0A18AB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DB921AA"/>
    <w:multiLevelType w:val="hybridMultilevel"/>
    <w:tmpl w:val="E2DEFF60"/>
    <w:lvl w:ilvl="0" w:tplc="04090003">
      <w:start w:val="1"/>
      <w:numFmt w:val="bullet"/>
      <w:lvlText w:val="o"/>
      <w:lvlJc w:val="left"/>
      <w:pPr>
        <w:ind w:left="720" w:hanging="360"/>
      </w:pPr>
      <w:rPr>
        <w:rFonts w:ascii="Courier New" w:hAnsi="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150563"/>
    <w:multiLevelType w:val="hybridMultilevel"/>
    <w:tmpl w:val="7D9C5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F036DD"/>
    <w:multiLevelType w:val="hybridMultilevel"/>
    <w:tmpl w:val="A3E6541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BB13AFC"/>
    <w:multiLevelType w:val="hybridMultilevel"/>
    <w:tmpl w:val="0B32E18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4061458">
    <w:abstractNumId w:val="3"/>
  </w:num>
  <w:num w:numId="2" w16cid:durableId="1267735178">
    <w:abstractNumId w:val="0"/>
  </w:num>
  <w:num w:numId="3" w16cid:durableId="918905414">
    <w:abstractNumId w:val="6"/>
  </w:num>
  <w:num w:numId="4" w16cid:durableId="783887389">
    <w:abstractNumId w:val="1"/>
  </w:num>
  <w:num w:numId="5" w16cid:durableId="420874927">
    <w:abstractNumId w:val="5"/>
  </w:num>
  <w:num w:numId="6" w16cid:durableId="538005800">
    <w:abstractNumId w:val="4"/>
  </w:num>
  <w:num w:numId="7" w16cid:durableId="121538901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1FD"/>
    <w:rsid w:val="00037FE4"/>
    <w:rsid w:val="000C1D79"/>
    <w:rsid w:val="000F5181"/>
    <w:rsid w:val="00100ED1"/>
    <w:rsid w:val="00133D47"/>
    <w:rsid w:val="00167DDF"/>
    <w:rsid w:val="001866D5"/>
    <w:rsid w:val="003800C6"/>
    <w:rsid w:val="00417CB5"/>
    <w:rsid w:val="00472D60"/>
    <w:rsid w:val="00501954"/>
    <w:rsid w:val="005E793A"/>
    <w:rsid w:val="00665261"/>
    <w:rsid w:val="006A3EDC"/>
    <w:rsid w:val="008E01FD"/>
    <w:rsid w:val="009A5FB1"/>
    <w:rsid w:val="00AB5216"/>
    <w:rsid w:val="00CE467F"/>
    <w:rsid w:val="00E46045"/>
    <w:rsid w:val="00F53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A60551"/>
  <w15:chartTrackingRefBased/>
  <w15:docId w15:val="{5CB18854-BDB1-DA4D-A9CF-9F009AEFE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01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01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01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01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01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01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01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01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01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01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01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01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01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01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01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01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01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01FD"/>
    <w:rPr>
      <w:rFonts w:eastAsiaTheme="majorEastAsia" w:cstheme="majorBidi"/>
      <w:color w:val="272727" w:themeColor="text1" w:themeTint="D8"/>
    </w:rPr>
  </w:style>
  <w:style w:type="paragraph" w:styleId="Title">
    <w:name w:val="Title"/>
    <w:basedOn w:val="Normal"/>
    <w:next w:val="Normal"/>
    <w:link w:val="TitleChar"/>
    <w:uiPriority w:val="10"/>
    <w:qFormat/>
    <w:rsid w:val="008E01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01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01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01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01FD"/>
    <w:pPr>
      <w:spacing w:before="160"/>
      <w:jc w:val="center"/>
    </w:pPr>
    <w:rPr>
      <w:i/>
      <w:iCs/>
      <w:color w:val="404040" w:themeColor="text1" w:themeTint="BF"/>
    </w:rPr>
  </w:style>
  <w:style w:type="character" w:customStyle="1" w:styleId="QuoteChar">
    <w:name w:val="Quote Char"/>
    <w:basedOn w:val="DefaultParagraphFont"/>
    <w:link w:val="Quote"/>
    <w:uiPriority w:val="29"/>
    <w:rsid w:val="008E01FD"/>
    <w:rPr>
      <w:i/>
      <w:iCs/>
      <w:color w:val="404040" w:themeColor="text1" w:themeTint="BF"/>
    </w:rPr>
  </w:style>
  <w:style w:type="paragraph" w:styleId="ListParagraph">
    <w:name w:val="List Paragraph"/>
    <w:basedOn w:val="Normal"/>
    <w:uiPriority w:val="34"/>
    <w:qFormat/>
    <w:rsid w:val="008E01FD"/>
    <w:pPr>
      <w:ind w:left="720"/>
      <w:contextualSpacing/>
    </w:pPr>
  </w:style>
  <w:style w:type="character" w:styleId="IntenseEmphasis">
    <w:name w:val="Intense Emphasis"/>
    <w:basedOn w:val="DefaultParagraphFont"/>
    <w:uiPriority w:val="21"/>
    <w:qFormat/>
    <w:rsid w:val="008E01FD"/>
    <w:rPr>
      <w:i/>
      <w:iCs/>
      <w:color w:val="0F4761" w:themeColor="accent1" w:themeShade="BF"/>
    </w:rPr>
  </w:style>
  <w:style w:type="paragraph" w:styleId="IntenseQuote">
    <w:name w:val="Intense Quote"/>
    <w:basedOn w:val="Normal"/>
    <w:next w:val="Normal"/>
    <w:link w:val="IntenseQuoteChar"/>
    <w:uiPriority w:val="30"/>
    <w:qFormat/>
    <w:rsid w:val="008E01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01FD"/>
    <w:rPr>
      <w:i/>
      <w:iCs/>
      <w:color w:val="0F4761" w:themeColor="accent1" w:themeShade="BF"/>
    </w:rPr>
  </w:style>
  <w:style w:type="character" w:styleId="IntenseReference">
    <w:name w:val="Intense Reference"/>
    <w:basedOn w:val="DefaultParagraphFont"/>
    <w:uiPriority w:val="32"/>
    <w:qFormat/>
    <w:rsid w:val="008E01FD"/>
    <w:rPr>
      <w:b/>
      <w:bCs/>
      <w:smallCaps/>
      <w:color w:val="0F4761" w:themeColor="accent1" w:themeShade="BF"/>
      <w:spacing w:val="5"/>
    </w:rPr>
  </w:style>
  <w:style w:type="paragraph" w:styleId="Header">
    <w:name w:val="header"/>
    <w:basedOn w:val="Normal"/>
    <w:link w:val="HeaderChar"/>
    <w:uiPriority w:val="99"/>
    <w:unhideWhenUsed/>
    <w:rsid w:val="008E01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1FD"/>
  </w:style>
  <w:style w:type="paragraph" w:styleId="Footer">
    <w:name w:val="footer"/>
    <w:basedOn w:val="Normal"/>
    <w:link w:val="FooterChar"/>
    <w:uiPriority w:val="99"/>
    <w:unhideWhenUsed/>
    <w:rsid w:val="008E01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1FD"/>
  </w:style>
  <w:style w:type="paragraph" w:styleId="FootnoteText">
    <w:name w:val="footnote text"/>
    <w:basedOn w:val="Normal"/>
    <w:link w:val="FootnoteTextChar"/>
    <w:uiPriority w:val="99"/>
    <w:semiHidden/>
    <w:unhideWhenUsed/>
    <w:rsid w:val="000F51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5181"/>
    <w:rPr>
      <w:sz w:val="20"/>
      <w:szCs w:val="20"/>
    </w:rPr>
  </w:style>
  <w:style w:type="character" w:styleId="FootnoteReference">
    <w:name w:val="footnote reference"/>
    <w:basedOn w:val="DefaultParagraphFont"/>
    <w:uiPriority w:val="99"/>
    <w:semiHidden/>
    <w:unhideWhenUsed/>
    <w:rsid w:val="000F51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2145</Words>
  <Characters>12229</Characters>
  <Application>Microsoft Office Word</Application>
  <DocSecurity>0</DocSecurity>
  <Lines>101</Lines>
  <Paragraphs>28</Paragraphs>
  <ScaleCrop>false</ScaleCrop>
  <Company/>
  <LinksUpToDate>false</LinksUpToDate>
  <CharactersWithSpaces>14346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McKinney</dc:creator>
  <cp:keywords/>
  <dc:description/>
  <cp:lastModifiedBy>Michael McKinney</cp:lastModifiedBy>
  <cp:revision>3</cp:revision>
  <dcterms:created xsi:type="dcterms:W3CDTF">2026-10-05T15:54:00Z</dcterms:created>
  <dcterms:modified xsi:type="dcterms:W3CDTF">2026-10-05T19:01:00Z</dcterms:modified>
</cp:coreProperties>
</file>