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2AF4961E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2450C8">
        <w:rPr>
          <w:b/>
          <w:bCs/>
          <w:sz w:val="32"/>
          <w:szCs w:val="32"/>
        </w:rPr>
        <w:t>2</w:t>
      </w:r>
      <w:r w:rsidR="001A40F0">
        <w:rPr>
          <w:b/>
          <w:bCs/>
          <w:sz w:val="32"/>
          <w:szCs w:val="32"/>
        </w:rPr>
        <w:t xml:space="preserve"> Corinthians</w:t>
      </w:r>
    </w:p>
    <w:p w14:paraId="3482AEA2" w14:textId="503336AA" w:rsidR="00FD3D2B" w:rsidRPr="00C81542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>Brent Belford</w:t>
      </w:r>
    </w:p>
    <w:p w14:paraId="57C504DA" w14:textId="3C580B05" w:rsidR="00FD3D2B" w:rsidRPr="00C81542" w:rsidRDefault="00FD3D2B" w:rsidP="00FD3D2B">
      <w:pPr>
        <w:pStyle w:val="NoSpacing"/>
        <w:rPr>
          <w:sz w:val="24"/>
          <w:szCs w:val="24"/>
        </w:rPr>
      </w:pPr>
    </w:p>
    <w:p w14:paraId="378B6B53" w14:textId="66CF3F71" w:rsidR="009A6DD7" w:rsidRDefault="00FD3D2B" w:rsidP="00A849F3">
      <w:pPr>
        <w:pStyle w:val="NoSpacing"/>
        <w:rPr>
          <w:i/>
          <w:iCs/>
          <w:sz w:val="24"/>
          <w:szCs w:val="24"/>
        </w:rPr>
      </w:pPr>
      <w:r w:rsidRPr="00C81542">
        <w:rPr>
          <w:i/>
          <w:iCs/>
          <w:sz w:val="24"/>
          <w:szCs w:val="24"/>
        </w:rPr>
        <w:t>*Introduction – 1:1–</w:t>
      </w:r>
      <w:r w:rsidR="00901429">
        <w:rPr>
          <w:i/>
          <w:iCs/>
          <w:sz w:val="24"/>
          <w:szCs w:val="24"/>
        </w:rPr>
        <w:t>2</w:t>
      </w:r>
    </w:p>
    <w:p w14:paraId="2EBF47D5" w14:textId="77777777" w:rsidR="00A849F3" w:rsidRPr="00C81542" w:rsidRDefault="00A849F3" w:rsidP="00A849F3">
      <w:pPr>
        <w:pStyle w:val="NoSpacing"/>
        <w:rPr>
          <w:i/>
          <w:iCs/>
          <w:sz w:val="24"/>
          <w:szCs w:val="24"/>
        </w:rPr>
      </w:pPr>
    </w:p>
    <w:p w14:paraId="43924521" w14:textId="5DB22642" w:rsidR="00551A67" w:rsidRDefault="00901429" w:rsidP="0013697F">
      <w:pPr>
        <w:pStyle w:val="NoSpacing"/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>Paul’s Opening Arguments Concerning His Apostleship (1:3–2:11)</w:t>
      </w:r>
    </w:p>
    <w:p w14:paraId="1672AB23" w14:textId="741D94F1" w:rsidR="00901429" w:rsidRDefault="00901429" w:rsidP="0013697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have </w:t>
      </w:r>
      <w:r w:rsidR="00363A92">
        <w:rPr>
          <w:sz w:val="24"/>
          <w:szCs w:val="24"/>
        </w:rPr>
        <w:t>underappreciated</w:t>
      </w:r>
      <w:r>
        <w:rPr>
          <w:sz w:val="24"/>
          <w:szCs w:val="24"/>
        </w:rPr>
        <w:t xml:space="preserve"> God’s comfort (1:3–7).</w:t>
      </w:r>
    </w:p>
    <w:p w14:paraId="1084ED33" w14:textId="44FECBCF" w:rsidR="00901429" w:rsidRDefault="00901429" w:rsidP="0013697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 have underestimated God’s faithfulness (1:8–11).</w:t>
      </w:r>
    </w:p>
    <w:p w14:paraId="677033F2" w14:textId="79BE6DB5" w:rsidR="00901429" w:rsidRDefault="00901429" w:rsidP="0013697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 know the integrity of our previous ministry to you (1:12–14).</w:t>
      </w:r>
    </w:p>
    <w:p w14:paraId="1983A1CE" w14:textId="24277F07" w:rsidR="00901429" w:rsidRDefault="00901429" w:rsidP="0013697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 have misunderstood our change in travel plans (1:15–2:4).</w:t>
      </w:r>
    </w:p>
    <w:p w14:paraId="1A410257" w14:textId="240B920A" w:rsidR="00901429" w:rsidRDefault="00901429" w:rsidP="0013697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have proven the value of our original </w:t>
      </w:r>
      <w:r w:rsidR="00363A92">
        <w:rPr>
          <w:sz w:val="24"/>
          <w:szCs w:val="24"/>
        </w:rPr>
        <w:t>counsel to you (2:5–11).</w:t>
      </w:r>
    </w:p>
    <w:p w14:paraId="3D5BDA82" w14:textId="7C837E8C" w:rsidR="00901429" w:rsidRDefault="00901429" w:rsidP="0013697F">
      <w:pPr>
        <w:pStyle w:val="NoSpacing"/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>Paul’s Personal Appeal to Accept Him (2:12–17)</w:t>
      </w:r>
    </w:p>
    <w:p w14:paraId="5B9AC076" w14:textId="2DE7E294" w:rsidR="00901429" w:rsidRDefault="00901429" w:rsidP="0013697F">
      <w:pPr>
        <w:pStyle w:val="NoSpacing"/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>Paul’s Defense of His New Covenant Ministry (3:1–7:16)</w:t>
      </w:r>
    </w:p>
    <w:p w14:paraId="33EC1983" w14:textId="2538E554" w:rsidR="00363A92" w:rsidRDefault="00363A92" w:rsidP="0013697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Nature of New Covenant Ministry (3:1–4:6)</w:t>
      </w:r>
    </w:p>
    <w:p w14:paraId="12C28975" w14:textId="6910CAE3" w:rsidR="00363A92" w:rsidRDefault="00363A92" w:rsidP="0013697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It brings real fruit (3:1–6).</w:t>
      </w:r>
    </w:p>
    <w:p w14:paraId="44446219" w14:textId="56B3FEF1" w:rsidR="00363A92" w:rsidRDefault="00363A92" w:rsidP="0013697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It excels the old covenant (3:7–11).</w:t>
      </w:r>
    </w:p>
    <w:p w14:paraId="524846E8" w14:textId="4F601E7F" w:rsidR="00363A92" w:rsidRDefault="00363A92" w:rsidP="0013697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It comes simply and brings transformation (3:12–18).</w:t>
      </w:r>
    </w:p>
    <w:p w14:paraId="357EC714" w14:textId="26B77FB0" w:rsidR="00363A92" w:rsidRDefault="00363A92" w:rsidP="0013697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It uncovers God’s glory (4:1–6).</w:t>
      </w:r>
    </w:p>
    <w:p w14:paraId="48F7DF94" w14:textId="68AA532F" w:rsidR="00363A92" w:rsidRDefault="00363A92" w:rsidP="0013697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Realities of New Covenant Ministry (4:7–12)</w:t>
      </w:r>
    </w:p>
    <w:p w14:paraId="69462084" w14:textId="0DC5FE6B" w:rsidR="00363A92" w:rsidRDefault="00363A92" w:rsidP="0013697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Paul experiences human weakness (4:7).</w:t>
      </w:r>
    </w:p>
    <w:p w14:paraId="7FBE0710" w14:textId="732EFD71" w:rsidR="00363A92" w:rsidRDefault="00363A92" w:rsidP="0013697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Paul faces trouble (4:8–9).</w:t>
      </w:r>
    </w:p>
    <w:p w14:paraId="6CBDD867" w14:textId="4BAFD7FF" w:rsidR="00363A92" w:rsidRDefault="00363A92" w:rsidP="0013697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Death works in Paul (4:10–12).</w:t>
      </w:r>
    </w:p>
    <w:p w14:paraId="25457CA6" w14:textId="1BDACE08" w:rsidR="00363A92" w:rsidRDefault="00363A92" w:rsidP="0013697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Foundation of New Covenant Ministry (4:13)</w:t>
      </w:r>
    </w:p>
    <w:p w14:paraId="341ECFB7" w14:textId="33FE3405" w:rsidR="00363A92" w:rsidRDefault="00363A92" w:rsidP="0013697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Motivations of New Covenant Ministry (4:14–5:15)</w:t>
      </w:r>
    </w:p>
    <w:p w14:paraId="3A1E6A40" w14:textId="6F155FF1" w:rsidR="00363A92" w:rsidRDefault="00363A92" w:rsidP="0013697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God’s glory is Paul’s primary concern (4:14–</w:t>
      </w:r>
      <w:r w:rsidR="0013697F">
        <w:rPr>
          <w:sz w:val="24"/>
          <w:szCs w:val="24"/>
        </w:rPr>
        <w:t>15).</w:t>
      </w:r>
    </w:p>
    <w:p w14:paraId="220E833C" w14:textId="2D797B97" w:rsidR="0013697F" w:rsidRDefault="0013697F" w:rsidP="0013697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Earthly suffering is only temporary (4:16–18).</w:t>
      </w:r>
    </w:p>
    <w:p w14:paraId="28870B20" w14:textId="42796E81" w:rsidR="0013697F" w:rsidRDefault="0013697F" w:rsidP="0013697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Future experience in glory is certain (5:1–8).</w:t>
      </w:r>
    </w:p>
    <w:p w14:paraId="479125D3" w14:textId="029F7D28" w:rsidR="0013697F" w:rsidRDefault="0013697F" w:rsidP="0013697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Paul’s relationship with God motives him to pursue others (5:9–15).</w:t>
      </w:r>
    </w:p>
    <w:p w14:paraId="417EB3B5" w14:textId="3B9109C6" w:rsidR="00363A92" w:rsidRDefault="00363A92" w:rsidP="0013697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Goals of New Covenant Ministry (5:16–7:16)</w:t>
      </w:r>
    </w:p>
    <w:p w14:paraId="4630CB25" w14:textId="7258D4DE" w:rsidR="0013697F" w:rsidRDefault="0013697F" w:rsidP="0013697F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Goal 1: Reconciliation with God (5:16–6:13)</w:t>
      </w:r>
    </w:p>
    <w:p w14:paraId="54EB31B2" w14:textId="51C50F01" w:rsidR="0013697F" w:rsidRDefault="0013697F" w:rsidP="0013697F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Goal 2: Separation from ungodliness (6:14–7:1)</w:t>
      </w:r>
    </w:p>
    <w:p w14:paraId="0FDD7E12" w14:textId="6C172AB5" w:rsidR="0013697F" w:rsidRDefault="0013697F" w:rsidP="0013697F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Goal 3: Mutual joy for God’s people (7:2–16)</w:t>
      </w:r>
    </w:p>
    <w:p w14:paraId="5CC9E6D8" w14:textId="58CD1BD2" w:rsidR="00901429" w:rsidRDefault="00901429" w:rsidP="0013697F">
      <w:pPr>
        <w:pStyle w:val="NoSpacing"/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>Paul’s Call to Give (8:1–9:15)</w:t>
      </w:r>
    </w:p>
    <w:p w14:paraId="4FB126F9" w14:textId="412BC839" w:rsidR="00901429" w:rsidRPr="00C81542" w:rsidRDefault="00901429" w:rsidP="0013697F">
      <w:pPr>
        <w:pStyle w:val="NoSpacing"/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>Paul’s Repudiation of Corinthian Rebels (10:1–13:9)</w:t>
      </w:r>
    </w:p>
    <w:p w14:paraId="01BB0258" w14:textId="77777777" w:rsidR="00A849F3" w:rsidRDefault="00A849F3" w:rsidP="00FD3D2B">
      <w:pPr>
        <w:pStyle w:val="NoSpacing"/>
        <w:rPr>
          <w:i/>
          <w:iCs/>
          <w:sz w:val="24"/>
          <w:szCs w:val="24"/>
        </w:rPr>
      </w:pPr>
    </w:p>
    <w:p w14:paraId="13AF790E" w14:textId="398C7D5D" w:rsidR="00FD3D2B" w:rsidRPr="00C81542" w:rsidRDefault="00FD3D2B" w:rsidP="00FD3D2B">
      <w:pPr>
        <w:pStyle w:val="NoSpacing"/>
        <w:rPr>
          <w:i/>
          <w:iCs/>
          <w:sz w:val="24"/>
          <w:szCs w:val="24"/>
        </w:rPr>
      </w:pPr>
      <w:r w:rsidRPr="00C81542">
        <w:rPr>
          <w:i/>
          <w:iCs/>
          <w:sz w:val="24"/>
          <w:szCs w:val="24"/>
        </w:rPr>
        <w:t>*Conclusion – 1</w:t>
      </w:r>
      <w:r w:rsidR="00901429">
        <w:rPr>
          <w:i/>
          <w:iCs/>
          <w:sz w:val="24"/>
          <w:szCs w:val="24"/>
        </w:rPr>
        <w:t>3:10–13</w:t>
      </w:r>
    </w:p>
    <w:sectPr w:rsidR="00FD3D2B" w:rsidRPr="00C81542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D3A"/>
    <w:multiLevelType w:val="hybridMultilevel"/>
    <w:tmpl w:val="8B3CF770"/>
    <w:lvl w:ilvl="0" w:tplc="96A01B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21729F"/>
    <w:multiLevelType w:val="hybridMultilevel"/>
    <w:tmpl w:val="9CB2FE4E"/>
    <w:lvl w:ilvl="0" w:tplc="58F65ED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7620CC"/>
    <w:multiLevelType w:val="hybridMultilevel"/>
    <w:tmpl w:val="A51E1E64"/>
    <w:lvl w:ilvl="0" w:tplc="C23644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E774F7D"/>
    <w:multiLevelType w:val="hybridMultilevel"/>
    <w:tmpl w:val="D6D060B8"/>
    <w:lvl w:ilvl="0" w:tplc="3C364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A2F75"/>
    <w:multiLevelType w:val="hybridMultilevel"/>
    <w:tmpl w:val="CE205350"/>
    <w:lvl w:ilvl="0" w:tplc="6DB654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13739BC"/>
    <w:multiLevelType w:val="hybridMultilevel"/>
    <w:tmpl w:val="FFBA4046"/>
    <w:lvl w:ilvl="0" w:tplc="09C078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ED92968"/>
    <w:multiLevelType w:val="hybridMultilevel"/>
    <w:tmpl w:val="A2623304"/>
    <w:lvl w:ilvl="0" w:tplc="6EDEAC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C2DF2"/>
    <w:rsid w:val="00113904"/>
    <w:rsid w:val="00115E54"/>
    <w:rsid w:val="0013697F"/>
    <w:rsid w:val="00136C8E"/>
    <w:rsid w:val="001A40F0"/>
    <w:rsid w:val="001C5447"/>
    <w:rsid w:val="002450C8"/>
    <w:rsid w:val="0026146E"/>
    <w:rsid w:val="003056D3"/>
    <w:rsid w:val="00335B64"/>
    <w:rsid w:val="00351AC8"/>
    <w:rsid w:val="00363A92"/>
    <w:rsid w:val="0037097B"/>
    <w:rsid w:val="00397C92"/>
    <w:rsid w:val="003F30C7"/>
    <w:rsid w:val="004470FB"/>
    <w:rsid w:val="00482677"/>
    <w:rsid w:val="004A06D4"/>
    <w:rsid w:val="0050165D"/>
    <w:rsid w:val="0050489E"/>
    <w:rsid w:val="00551A67"/>
    <w:rsid w:val="005D14FA"/>
    <w:rsid w:val="005E0235"/>
    <w:rsid w:val="00645252"/>
    <w:rsid w:val="00670C73"/>
    <w:rsid w:val="00671DE1"/>
    <w:rsid w:val="006972D4"/>
    <w:rsid w:val="006A485F"/>
    <w:rsid w:val="006C2BBB"/>
    <w:rsid w:val="006D3D74"/>
    <w:rsid w:val="0075427E"/>
    <w:rsid w:val="00791D5E"/>
    <w:rsid w:val="007B0B11"/>
    <w:rsid w:val="007D0B10"/>
    <w:rsid w:val="0083569A"/>
    <w:rsid w:val="00901429"/>
    <w:rsid w:val="009A6DD7"/>
    <w:rsid w:val="009B3F32"/>
    <w:rsid w:val="00A30AFB"/>
    <w:rsid w:val="00A849F3"/>
    <w:rsid w:val="00A9204E"/>
    <w:rsid w:val="00AC5FC3"/>
    <w:rsid w:val="00C063B7"/>
    <w:rsid w:val="00C26003"/>
    <w:rsid w:val="00C571EE"/>
    <w:rsid w:val="00C81542"/>
    <w:rsid w:val="00CA5610"/>
    <w:rsid w:val="00CA6866"/>
    <w:rsid w:val="00EA443D"/>
    <w:rsid w:val="00EB64AC"/>
    <w:rsid w:val="00EE6CB6"/>
    <w:rsid w:val="00F001A6"/>
    <w:rsid w:val="00F04409"/>
    <w:rsid w:val="00F82FDF"/>
    <w:rsid w:val="00F940F4"/>
    <w:rsid w:val="00F95A93"/>
    <w:rsid w:val="00FC4A6C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3</cp:revision>
  <cp:lastPrinted>2022-02-04T19:25:00Z</cp:lastPrinted>
  <dcterms:created xsi:type="dcterms:W3CDTF">2022-02-04T19:55:00Z</dcterms:created>
  <dcterms:modified xsi:type="dcterms:W3CDTF">2022-02-04T20:08:00Z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