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6B05" w14:textId="78EA7F13" w:rsidR="00DC0597" w:rsidRPr="00473E9E" w:rsidRDefault="002C2E26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Revelation 3:</w:t>
      </w:r>
      <w:r w:rsidR="00741063">
        <w:rPr>
          <w:sz w:val="32"/>
          <w:szCs w:val="32"/>
          <w:u w:val="single"/>
        </w:rPr>
        <w:t>11-13</w:t>
      </w:r>
    </w:p>
    <w:p w14:paraId="570765D9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5D147E39" w14:textId="7D6F5A38" w:rsidR="00DC0597" w:rsidRPr="002C2E26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763B33FC" w14:textId="77777777" w:rsidR="00DC0597" w:rsidRPr="00E0716F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before, or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35BAB05" w14:textId="77777777" w:rsidR="008772D4" w:rsidRDefault="008772D4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</w:p>
    <w:p w14:paraId="5738344A" w14:textId="77777777" w:rsidR="002C2E26" w:rsidRDefault="002C2E26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2C2E26">
        <w:rPr>
          <w:sz w:val="24"/>
          <w:szCs w:val="24"/>
        </w:rPr>
        <w:t>11</w:t>
      </w:r>
      <w:r>
        <w:rPr>
          <w:sz w:val="24"/>
          <w:szCs w:val="24"/>
        </w:rPr>
        <w:t>a</w:t>
      </w:r>
      <w:r w:rsidRPr="002C2E26">
        <w:rPr>
          <w:sz w:val="24"/>
          <w:szCs w:val="24"/>
        </w:rPr>
        <w:t xml:space="preserve"> ‘I am </w:t>
      </w:r>
      <w:proofErr w:type="gramStart"/>
      <w:r w:rsidRPr="002C2E26">
        <w:rPr>
          <w:sz w:val="24"/>
          <w:szCs w:val="24"/>
        </w:rPr>
        <w:t>coming</w:t>
      </w:r>
      <w:proofErr w:type="gramEnd"/>
      <w:r w:rsidRPr="002C2E26">
        <w:rPr>
          <w:sz w:val="24"/>
          <w:szCs w:val="24"/>
        </w:rPr>
        <w:t xml:space="preserve"> </w:t>
      </w:r>
    </w:p>
    <w:p w14:paraId="199CA231" w14:textId="0D7E3B7E" w:rsidR="002C2E26" w:rsidRDefault="002C2E26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11b</w:t>
      </w:r>
      <w:r>
        <w:rPr>
          <w:sz w:val="24"/>
          <w:szCs w:val="24"/>
        </w:rPr>
        <w:tab/>
      </w:r>
      <w:proofErr w:type="gramStart"/>
      <w:r w:rsidRPr="002C2E26">
        <w:rPr>
          <w:sz w:val="24"/>
          <w:szCs w:val="24"/>
        </w:rPr>
        <w:t>quickly;</w:t>
      </w:r>
      <w:proofErr w:type="gramEnd"/>
      <w:r w:rsidRPr="002C2E26">
        <w:rPr>
          <w:sz w:val="24"/>
          <w:szCs w:val="24"/>
        </w:rPr>
        <w:t xml:space="preserve"> </w:t>
      </w:r>
    </w:p>
    <w:p w14:paraId="29370F47" w14:textId="2F26624E" w:rsidR="002C2E26" w:rsidRDefault="002C2E26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367128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2C2E26">
        <w:rPr>
          <w:sz w:val="24"/>
          <w:szCs w:val="24"/>
        </w:rPr>
        <w:t xml:space="preserve">hold fast what you have, </w:t>
      </w:r>
    </w:p>
    <w:p w14:paraId="0D02FA87" w14:textId="77777777" w:rsidR="00367128" w:rsidRDefault="00367128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11d</w:t>
      </w:r>
      <w:r>
        <w:rPr>
          <w:sz w:val="24"/>
          <w:szCs w:val="24"/>
        </w:rPr>
        <w:tab/>
      </w:r>
      <w:r w:rsidR="002C2E26" w:rsidRPr="002C2E26">
        <w:rPr>
          <w:sz w:val="24"/>
          <w:szCs w:val="24"/>
        </w:rPr>
        <w:t xml:space="preserve">so that no one will take your crown. </w:t>
      </w:r>
    </w:p>
    <w:p w14:paraId="57A4CC3E" w14:textId="77777777" w:rsidR="00367128" w:rsidRDefault="002C2E26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2C2E26">
        <w:rPr>
          <w:sz w:val="24"/>
          <w:szCs w:val="24"/>
        </w:rPr>
        <w:t>12</w:t>
      </w:r>
      <w:r w:rsidR="00367128">
        <w:rPr>
          <w:sz w:val="24"/>
          <w:szCs w:val="24"/>
        </w:rPr>
        <w:t>a</w:t>
      </w:r>
      <w:r w:rsidRPr="002C2E26">
        <w:rPr>
          <w:sz w:val="24"/>
          <w:szCs w:val="24"/>
        </w:rPr>
        <w:t xml:space="preserve"> </w:t>
      </w:r>
      <w:r w:rsidR="00367128">
        <w:rPr>
          <w:sz w:val="24"/>
          <w:szCs w:val="24"/>
        </w:rPr>
        <w:tab/>
      </w:r>
      <w:r w:rsidRPr="002C2E26">
        <w:rPr>
          <w:sz w:val="24"/>
          <w:szCs w:val="24"/>
        </w:rPr>
        <w:t xml:space="preserve">‘He who overcomes, </w:t>
      </w:r>
    </w:p>
    <w:p w14:paraId="4DD3E15F" w14:textId="77777777" w:rsidR="00367128" w:rsidRDefault="00367128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12b </w:t>
      </w:r>
      <w:r w:rsidR="002C2E26" w:rsidRPr="002C2E26">
        <w:rPr>
          <w:sz w:val="24"/>
          <w:szCs w:val="24"/>
        </w:rPr>
        <w:t xml:space="preserve">I will make him a pillar in the temple of My God, </w:t>
      </w:r>
    </w:p>
    <w:p w14:paraId="772DCDE0" w14:textId="77777777" w:rsidR="00367128" w:rsidRDefault="00367128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12c </w:t>
      </w:r>
      <w:r w:rsidR="002C2E26" w:rsidRPr="002C2E26">
        <w:rPr>
          <w:sz w:val="24"/>
          <w:szCs w:val="24"/>
        </w:rPr>
        <w:t xml:space="preserve">and he will not go out from it </w:t>
      </w:r>
      <w:proofErr w:type="gramStart"/>
      <w:r w:rsidR="002C2E26" w:rsidRPr="002C2E26">
        <w:rPr>
          <w:sz w:val="24"/>
          <w:szCs w:val="24"/>
        </w:rPr>
        <w:t>anymore;</w:t>
      </w:r>
      <w:proofErr w:type="gramEnd"/>
      <w:r w:rsidR="002C2E26" w:rsidRPr="002C2E26">
        <w:rPr>
          <w:sz w:val="24"/>
          <w:szCs w:val="24"/>
        </w:rPr>
        <w:t xml:space="preserve"> </w:t>
      </w:r>
    </w:p>
    <w:p w14:paraId="252FAB07" w14:textId="77777777" w:rsidR="00367128" w:rsidRDefault="00367128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12d </w:t>
      </w:r>
      <w:r w:rsidR="002C2E26" w:rsidRPr="002C2E26">
        <w:rPr>
          <w:sz w:val="24"/>
          <w:szCs w:val="24"/>
        </w:rPr>
        <w:t xml:space="preserve">and I will write on him the name of My God, </w:t>
      </w:r>
    </w:p>
    <w:p w14:paraId="3CD1FDD2" w14:textId="77777777" w:rsidR="00367128" w:rsidRDefault="00367128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12e </w:t>
      </w:r>
      <w:r w:rsidR="002C2E26" w:rsidRPr="002C2E26">
        <w:rPr>
          <w:sz w:val="24"/>
          <w:szCs w:val="24"/>
        </w:rPr>
        <w:t xml:space="preserve">and the name of the city of My God, </w:t>
      </w:r>
    </w:p>
    <w:p w14:paraId="2A4001BE" w14:textId="77777777" w:rsidR="00367128" w:rsidRDefault="00367128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12f </w:t>
      </w:r>
      <w:r>
        <w:rPr>
          <w:sz w:val="24"/>
          <w:szCs w:val="24"/>
        </w:rPr>
        <w:tab/>
      </w:r>
      <w:r w:rsidR="002C2E26" w:rsidRPr="002C2E26">
        <w:rPr>
          <w:sz w:val="24"/>
          <w:szCs w:val="24"/>
        </w:rPr>
        <w:t xml:space="preserve">the new Jerusalem, </w:t>
      </w:r>
    </w:p>
    <w:p w14:paraId="5A559F7E" w14:textId="77777777" w:rsidR="00367128" w:rsidRDefault="00367128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E26" w:rsidRPr="002C2E26">
        <w:rPr>
          <w:sz w:val="24"/>
          <w:szCs w:val="24"/>
        </w:rPr>
        <w:t xml:space="preserve">which comes down out of heaven from My God, and My new name. </w:t>
      </w:r>
    </w:p>
    <w:p w14:paraId="604275DD" w14:textId="77777777" w:rsidR="00367128" w:rsidRDefault="002C2E26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2C2E26">
        <w:rPr>
          <w:sz w:val="24"/>
          <w:szCs w:val="24"/>
        </w:rPr>
        <w:t>13</w:t>
      </w:r>
      <w:r w:rsidR="00367128">
        <w:rPr>
          <w:sz w:val="24"/>
          <w:szCs w:val="24"/>
        </w:rPr>
        <w:t>a</w:t>
      </w:r>
      <w:r w:rsidRPr="002C2E26">
        <w:rPr>
          <w:sz w:val="24"/>
          <w:szCs w:val="24"/>
        </w:rPr>
        <w:t xml:space="preserve"> </w:t>
      </w:r>
      <w:r w:rsidR="00367128">
        <w:rPr>
          <w:sz w:val="24"/>
          <w:szCs w:val="24"/>
        </w:rPr>
        <w:tab/>
      </w:r>
      <w:r w:rsidRPr="002C2E26">
        <w:rPr>
          <w:sz w:val="24"/>
          <w:szCs w:val="24"/>
        </w:rPr>
        <w:t xml:space="preserve">‘He who has an ear, </w:t>
      </w:r>
    </w:p>
    <w:p w14:paraId="0CAF0D9E" w14:textId="4DCC072A" w:rsidR="002C2E26" w:rsidRDefault="00367128" w:rsidP="002C2E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13b </w:t>
      </w:r>
      <w:r w:rsidR="002C2E26" w:rsidRPr="002C2E26">
        <w:rPr>
          <w:sz w:val="24"/>
          <w:szCs w:val="24"/>
        </w:rPr>
        <w:t>let him hear what the Spirit says to the churches.’</w:t>
      </w:r>
    </w:p>
    <w:p w14:paraId="19CE6F06" w14:textId="77777777" w:rsidR="00DC0597" w:rsidRDefault="00DC059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1F85E9E3" w14:textId="5B576303" w:rsidR="00DC0597" w:rsidRPr="0071204C" w:rsidRDefault="0071204C" w:rsidP="0071204C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1204C">
        <w:rPr>
          <w:sz w:val="24"/>
          <w:szCs w:val="24"/>
        </w:rPr>
        <w:t>Read Revelation 3:7-13.</w:t>
      </w:r>
      <w:r>
        <w:rPr>
          <w:sz w:val="24"/>
          <w:szCs w:val="24"/>
        </w:rPr>
        <w:t xml:space="preserve"> </w:t>
      </w:r>
      <w:r w:rsidR="002F4C4B" w:rsidRPr="0071204C">
        <w:rPr>
          <w:sz w:val="24"/>
          <w:szCs w:val="24"/>
          <w:lang w:val="en"/>
        </w:rPr>
        <w:t>What has been the “theme” of the letter to the church in Philadelphia?</w:t>
      </w:r>
    </w:p>
    <w:p w14:paraId="0D368AEB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05538159" w14:textId="77777777" w:rsidR="0071204C" w:rsidRDefault="0071204C" w:rsidP="008772D4">
      <w:pPr>
        <w:spacing w:after="0" w:line="240" w:lineRule="auto"/>
        <w:rPr>
          <w:sz w:val="24"/>
          <w:szCs w:val="24"/>
          <w:lang w:val="en"/>
        </w:rPr>
      </w:pPr>
    </w:p>
    <w:p w14:paraId="7C0F3A60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6F4D7F84" w14:textId="77777777" w:rsidR="008772D4" w:rsidRP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57D04920" w14:textId="1E2282A7" w:rsidR="00DD67E9" w:rsidRDefault="00DD67E9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does </w:t>
      </w:r>
      <w:proofErr w:type="gramStart"/>
      <w:r>
        <w:rPr>
          <w:sz w:val="24"/>
          <w:szCs w:val="24"/>
          <w:lang w:val="en"/>
        </w:rPr>
        <w:t>Jesus</w:t>
      </w:r>
      <w:proofErr w:type="gramEnd"/>
      <w:r>
        <w:rPr>
          <w:sz w:val="24"/>
          <w:szCs w:val="24"/>
          <w:lang w:val="en"/>
        </w:rPr>
        <w:t xml:space="preserve"> promise in 11a-b?</w:t>
      </w:r>
    </w:p>
    <w:p w14:paraId="2B141FA6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62A51D50" w14:textId="77777777" w:rsidR="0071204C" w:rsidRDefault="0071204C" w:rsidP="008772D4">
      <w:pPr>
        <w:spacing w:after="0" w:line="240" w:lineRule="auto"/>
        <w:rPr>
          <w:sz w:val="24"/>
          <w:szCs w:val="24"/>
          <w:lang w:val="en"/>
        </w:rPr>
      </w:pPr>
    </w:p>
    <w:p w14:paraId="57461333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6065AF69" w14:textId="77777777" w:rsidR="008772D4" w:rsidRP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672F720C" w14:textId="11C1EDE6" w:rsidR="002F4C4B" w:rsidRDefault="002B3D5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does Jesus’ promise in 11a-b relate to v. 10?</w:t>
      </w:r>
    </w:p>
    <w:p w14:paraId="28389FB7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21B51F31" w14:textId="77777777" w:rsidR="0071204C" w:rsidRDefault="0071204C" w:rsidP="008772D4">
      <w:pPr>
        <w:spacing w:after="0" w:line="240" w:lineRule="auto"/>
        <w:rPr>
          <w:sz w:val="24"/>
          <w:szCs w:val="24"/>
          <w:lang w:val="en"/>
        </w:rPr>
      </w:pPr>
    </w:p>
    <w:p w14:paraId="40219187" w14:textId="77777777" w:rsidR="0071204C" w:rsidRDefault="0071204C" w:rsidP="008772D4">
      <w:pPr>
        <w:spacing w:after="0" w:line="240" w:lineRule="auto"/>
        <w:rPr>
          <w:sz w:val="24"/>
          <w:szCs w:val="24"/>
          <w:lang w:val="en"/>
        </w:rPr>
      </w:pPr>
    </w:p>
    <w:p w14:paraId="2FC995D4" w14:textId="77777777" w:rsidR="0071204C" w:rsidRDefault="0071204C" w:rsidP="008772D4">
      <w:pPr>
        <w:spacing w:after="0" w:line="240" w:lineRule="auto"/>
        <w:rPr>
          <w:sz w:val="24"/>
          <w:szCs w:val="24"/>
          <w:lang w:val="en"/>
        </w:rPr>
      </w:pPr>
    </w:p>
    <w:p w14:paraId="1801A192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459BBD50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493F41C7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03E4047A" w14:textId="77777777" w:rsidR="008772D4" w:rsidRP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1DF61EF2" w14:textId="29B9A5D3" w:rsidR="002B3D57" w:rsidRDefault="002B3D5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Where else in Scripture are there promises of the imminence of Jesus’ return?</w:t>
      </w:r>
    </w:p>
    <w:p w14:paraId="7252F821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4BB89AF0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6063FED7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3071B5D1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0E15BD2C" w14:textId="77777777" w:rsidR="008772D4" w:rsidRP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2EC5C02B" w14:textId="35A8D879" w:rsidR="00DD67E9" w:rsidRDefault="002B3D57" w:rsidP="00DD67E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would this promise have encouraged this church?</w:t>
      </w:r>
      <w:r w:rsidR="00DD67E9">
        <w:rPr>
          <w:sz w:val="24"/>
          <w:szCs w:val="24"/>
          <w:lang w:val="en"/>
        </w:rPr>
        <w:t xml:space="preserve"> What does the imminence of Jesus’ return have to do with </w:t>
      </w:r>
      <w:r w:rsidR="009B599B">
        <w:rPr>
          <w:sz w:val="24"/>
          <w:szCs w:val="24"/>
          <w:lang w:val="en"/>
        </w:rPr>
        <w:t xml:space="preserve">believers’ </w:t>
      </w:r>
      <w:r w:rsidR="00DD67E9">
        <w:rPr>
          <w:sz w:val="24"/>
          <w:szCs w:val="24"/>
          <w:lang w:val="en"/>
        </w:rPr>
        <w:t>security?</w:t>
      </w:r>
    </w:p>
    <w:p w14:paraId="6FDF81E1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48DAFE4F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00D07C63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1C954E88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3C8836F2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28C359E8" w14:textId="77777777" w:rsid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29E86BFA" w14:textId="77777777" w:rsidR="008772D4" w:rsidRPr="008772D4" w:rsidRDefault="008772D4" w:rsidP="008772D4">
      <w:pPr>
        <w:spacing w:after="0" w:line="240" w:lineRule="auto"/>
        <w:rPr>
          <w:sz w:val="24"/>
          <w:szCs w:val="24"/>
          <w:lang w:val="en"/>
        </w:rPr>
      </w:pPr>
    </w:p>
    <w:p w14:paraId="1591BAA6" w14:textId="04BA47BB" w:rsidR="002B3D57" w:rsidRDefault="002B3D5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does </w:t>
      </w:r>
      <w:r w:rsidR="009B599B">
        <w:rPr>
          <w:sz w:val="24"/>
          <w:szCs w:val="24"/>
          <w:lang w:val="en"/>
        </w:rPr>
        <w:t>this promise</w:t>
      </w:r>
      <w:r>
        <w:rPr>
          <w:sz w:val="24"/>
          <w:szCs w:val="24"/>
          <w:lang w:val="en"/>
        </w:rPr>
        <w:t xml:space="preserve"> encourage you? Do you believe it</w:t>
      </w:r>
      <w:r w:rsidR="005C4A9F">
        <w:rPr>
          <w:sz w:val="24"/>
          <w:szCs w:val="24"/>
          <w:lang w:val="en"/>
        </w:rPr>
        <w:t>?</w:t>
      </w:r>
    </w:p>
    <w:p w14:paraId="5CA509D6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441BDF1A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5A7F6287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17FE94F7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1396F060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5DECCE11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00DB13F4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60C4BED5" w14:textId="77777777" w:rsidR="0051764F" w:rsidRP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1776BA86" w14:textId="77777777" w:rsidR="0051764F" w:rsidRPr="00FD0E39" w:rsidRDefault="0051764F" w:rsidP="005176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6F70AC71" w14:textId="67B201CF" w:rsidR="0051764F" w:rsidRPr="0051764F" w:rsidRDefault="0051764F" w:rsidP="00517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Revelation 3:7-13 again.</w:t>
      </w:r>
    </w:p>
    <w:p w14:paraId="532E23C7" w14:textId="2678477A" w:rsidR="005C4A9F" w:rsidRDefault="005C4A9F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command in 11c?</w:t>
      </w:r>
    </w:p>
    <w:p w14:paraId="14979AC7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1319D87F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5B6C90A2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6FB3E613" w14:textId="77777777" w:rsidR="00CF60DA" w:rsidRPr="0051764F" w:rsidRDefault="00CF60DA" w:rsidP="0051764F">
      <w:pPr>
        <w:spacing w:after="0" w:line="240" w:lineRule="auto"/>
        <w:rPr>
          <w:sz w:val="24"/>
          <w:szCs w:val="24"/>
          <w:lang w:val="en"/>
        </w:rPr>
      </w:pPr>
    </w:p>
    <w:p w14:paraId="0D7CF8C0" w14:textId="732912FA" w:rsidR="005C4A9F" w:rsidRDefault="005C4A9F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Looking at the previous verses, what do you think Jesus means by “what you have”</w:t>
      </w:r>
      <w:r w:rsidR="00EB2CE6">
        <w:rPr>
          <w:sz w:val="24"/>
          <w:szCs w:val="24"/>
          <w:lang w:val="en"/>
        </w:rPr>
        <w:t xml:space="preserve"> in 11c</w:t>
      </w:r>
      <w:r>
        <w:rPr>
          <w:sz w:val="24"/>
          <w:szCs w:val="24"/>
          <w:lang w:val="en"/>
        </w:rPr>
        <w:t>?</w:t>
      </w:r>
    </w:p>
    <w:p w14:paraId="3DE20343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69CB6055" w14:textId="77777777" w:rsidR="00CF60DA" w:rsidRDefault="00CF60DA" w:rsidP="0051764F">
      <w:pPr>
        <w:spacing w:after="0" w:line="240" w:lineRule="auto"/>
        <w:rPr>
          <w:sz w:val="24"/>
          <w:szCs w:val="24"/>
          <w:lang w:val="en"/>
        </w:rPr>
      </w:pPr>
    </w:p>
    <w:p w14:paraId="5F05EF18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343C55E8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0733A275" w14:textId="77777777" w:rsidR="0051764F" w:rsidRP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25B2D3A3" w14:textId="17D4F34F" w:rsidR="00EB2CE6" w:rsidRDefault="00EB2CE6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does Jesus tell them to “hold fast what you have”?</w:t>
      </w:r>
    </w:p>
    <w:p w14:paraId="1479025A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178B13E8" w14:textId="77777777" w:rsidR="00CF60DA" w:rsidRDefault="00CF60DA" w:rsidP="0051764F">
      <w:pPr>
        <w:spacing w:after="0" w:line="240" w:lineRule="auto"/>
        <w:rPr>
          <w:sz w:val="24"/>
          <w:szCs w:val="24"/>
          <w:lang w:val="en"/>
        </w:rPr>
      </w:pPr>
    </w:p>
    <w:p w14:paraId="5C6DB41B" w14:textId="77777777" w:rsidR="00CF60DA" w:rsidRDefault="00CF60DA" w:rsidP="0051764F">
      <w:pPr>
        <w:spacing w:after="0" w:line="240" w:lineRule="auto"/>
        <w:rPr>
          <w:sz w:val="24"/>
          <w:szCs w:val="24"/>
          <w:lang w:val="en"/>
        </w:rPr>
      </w:pPr>
    </w:p>
    <w:p w14:paraId="67D497C8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784B06C7" w14:textId="77777777" w:rsid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252CF9F1" w14:textId="77777777" w:rsidR="0051764F" w:rsidRPr="0051764F" w:rsidRDefault="0051764F" w:rsidP="0051764F">
      <w:pPr>
        <w:spacing w:after="0" w:line="240" w:lineRule="auto"/>
        <w:rPr>
          <w:sz w:val="24"/>
          <w:szCs w:val="24"/>
          <w:lang w:val="en"/>
        </w:rPr>
      </w:pPr>
    </w:p>
    <w:p w14:paraId="51BD40E6" w14:textId="5AA3D6C9" w:rsidR="00EB2CE6" w:rsidRDefault="00EB2CE6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What crown is Jesus referring to in 11d?</w:t>
      </w:r>
    </w:p>
    <w:p w14:paraId="4FCB85C7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5F63EA74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33D0B914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152C19C4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0BF3DE1D" w14:textId="77777777" w:rsidR="00CF60DA" w:rsidRP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2629515A" w14:textId="51E71021" w:rsidR="00EB2CE6" w:rsidRDefault="00867C48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List the promises that Jesus makes in v. 12.</w:t>
      </w:r>
    </w:p>
    <w:p w14:paraId="06467BB3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66D828AC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65063CF2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A999394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F7DEE60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2A085D7B" w14:textId="77777777" w:rsidR="00CF60DA" w:rsidRP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6AF53AB1" w14:textId="4BE289B7" w:rsidR="00867C48" w:rsidRDefault="00867C48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 are these promises for?</w:t>
      </w:r>
    </w:p>
    <w:p w14:paraId="251E3044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44063F30" w14:textId="77777777" w:rsidR="00CF60DA" w:rsidRP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CCDE9B8" w14:textId="1362A32C" w:rsidR="00867C48" w:rsidRDefault="00412E44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Do your best to study </w:t>
      </w:r>
      <w:r w:rsidR="00636693">
        <w:rPr>
          <w:sz w:val="24"/>
          <w:szCs w:val="24"/>
          <w:lang w:val="en"/>
        </w:rPr>
        <w:t>the word/idea of “temple” in the NT</w:t>
      </w:r>
      <w:r w:rsidR="003B04AD">
        <w:rPr>
          <w:sz w:val="24"/>
          <w:szCs w:val="24"/>
          <w:lang w:val="en"/>
        </w:rPr>
        <w:t>, especially Revelation</w:t>
      </w:r>
      <w:r w:rsidR="00636693">
        <w:rPr>
          <w:sz w:val="24"/>
          <w:szCs w:val="24"/>
          <w:lang w:val="en"/>
        </w:rPr>
        <w:t xml:space="preserve">. What did you find that </w:t>
      </w:r>
      <w:r w:rsidR="003B04AD">
        <w:rPr>
          <w:sz w:val="24"/>
          <w:szCs w:val="24"/>
          <w:lang w:val="en"/>
        </w:rPr>
        <w:t>clarifies</w:t>
      </w:r>
      <w:r w:rsidR="00636693">
        <w:rPr>
          <w:sz w:val="24"/>
          <w:szCs w:val="24"/>
          <w:lang w:val="en"/>
        </w:rPr>
        <w:t xml:space="preserve"> Jesus’ promise in 12b</w:t>
      </w:r>
      <w:r w:rsidR="003B04AD">
        <w:rPr>
          <w:sz w:val="24"/>
          <w:szCs w:val="24"/>
          <w:lang w:val="en"/>
        </w:rPr>
        <w:t>-c</w:t>
      </w:r>
      <w:r w:rsidR="00636693">
        <w:rPr>
          <w:sz w:val="24"/>
          <w:szCs w:val="24"/>
          <w:lang w:val="en"/>
        </w:rPr>
        <w:t>?</w:t>
      </w:r>
    </w:p>
    <w:p w14:paraId="70EA9148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4BA7FE3A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12B1FA6A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5004320C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59EBFBE9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295C96E7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434B9EA0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BC6E071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0755750B" w14:textId="77777777" w:rsidR="00CF60DA" w:rsidRP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6B5007A5" w14:textId="5DD17E82" w:rsidR="00636693" w:rsidRDefault="00D339DA" w:rsidP="00F3736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Why would Jesus write the name of God and the name of the city of God </w:t>
      </w:r>
      <w:r w:rsidR="00991D8C">
        <w:rPr>
          <w:sz w:val="24"/>
          <w:szCs w:val="24"/>
          <w:lang w:val="en"/>
        </w:rPr>
        <w:t xml:space="preserve">on his people? </w:t>
      </w:r>
      <w:r w:rsidR="00F3736B">
        <w:rPr>
          <w:sz w:val="24"/>
          <w:szCs w:val="24"/>
          <w:lang w:val="en"/>
        </w:rPr>
        <w:t>Where else in Revelation are names written on people?</w:t>
      </w:r>
    </w:p>
    <w:p w14:paraId="32842278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3E768A9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195908A4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1C7F8067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268734E7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637020BA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4090B119" w14:textId="77777777" w:rsidR="00CF60DA" w:rsidRP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6F6A5F7C" w14:textId="6251C243" w:rsidR="00E41B6C" w:rsidRDefault="00F3736B" w:rsidP="0019484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00F3736B">
        <w:rPr>
          <w:sz w:val="24"/>
          <w:szCs w:val="24"/>
          <w:lang w:val="en"/>
        </w:rPr>
        <w:t xml:space="preserve">What does this </w:t>
      </w:r>
      <w:r w:rsidR="004C5DA1">
        <w:rPr>
          <w:sz w:val="24"/>
          <w:szCs w:val="24"/>
          <w:lang w:val="en"/>
        </w:rPr>
        <w:t xml:space="preserve">promise (12d-e) </w:t>
      </w:r>
      <w:r w:rsidRPr="00F3736B">
        <w:rPr>
          <w:sz w:val="24"/>
          <w:szCs w:val="24"/>
          <w:lang w:val="en"/>
        </w:rPr>
        <w:t>have to do with security?</w:t>
      </w:r>
    </w:p>
    <w:p w14:paraId="7B9EEE6D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2DCBEFD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4F1B98F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5E20252E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1E12BA42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049A839B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3B900C1F" w14:textId="77777777" w:rsidR="00CF60DA" w:rsidRP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3447162D" w14:textId="77777777" w:rsidR="0051764F" w:rsidRPr="00FD0E39" w:rsidRDefault="0051764F" w:rsidP="005176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lastRenderedPageBreak/>
        <w:t>Day 3</w:t>
      </w:r>
    </w:p>
    <w:p w14:paraId="1CB02269" w14:textId="63946DE7" w:rsidR="0051764F" w:rsidRPr="00CF60DA" w:rsidRDefault="0051764F" w:rsidP="00517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Revelation 3:7-13 </w:t>
      </w:r>
      <w:r w:rsidRPr="00CA0721">
        <w:rPr>
          <w:sz w:val="24"/>
          <w:szCs w:val="24"/>
        </w:rPr>
        <w:t>again.</w:t>
      </w:r>
    </w:p>
    <w:p w14:paraId="19122EE9" w14:textId="5B010376" w:rsidR="00B50978" w:rsidRDefault="00B50978" w:rsidP="00B5097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Study occurrences of</w:t>
      </w:r>
      <w:r w:rsidR="004C5DA1">
        <w:rPr>
          <w:sz w:val="24"/>
          <w:szCs w:val="24"/>
          <w:lang w:val="en"/>
        </w:rPr>
        <w:t xml:space="preserve"> the word “Jerusalem” in </w:t>
      </w:r>
      <w:r w:rsidR="002C10CF">
        <w:rPr>
          <w:sz w:val="24"/>
          <w:szCs w:val="24"/>
          <w:lang w:val="en"/>
        </w:rPr>
        <w:t>the NT</w:t>
      </w:r>
      <w:r>
        <w:rPr>
          <w:sz w:val="24"/>
          <w:szCs w:val="24"/>
          <w:lang w:val="en"/>
        </w:rPr>
        <w:t>. What range of meaning could you establish for this word?</w:t>
      </w:r>
    </w:p>
    <w:p w14:paraId="2175ED39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69041E80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18A461E4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04EE236F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1998794A" w14:textId="77777777" w:rsidR="00CF60DA" w:rsidRP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6D88B364" w14:textId="4BECA49F" w:rsidR="00B50978" w:rsidRDefault="00B50978" w:rsidP="00B5097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Where else does John use the </w:t>
      </w:r>
      <w:r w:rsidR="009D16FB">
        <w:rPr>
          <w:sz w:val="24"/>
          <w:szCs w:val="24"/>
          <w:lang w:val="en"/>
        </w:rPr>
        <w:t>word “Jerusalem” in Revelation? How does this color your understanding of this promise?</w:t>
      </w:r>
    </w:p>
    <w:p w14:paraId="6B204598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6983D12D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64B890A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3FDB498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2F33D72" w14:textId="77777777" w:rsidR="00CF60DA" w:rsidRP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1592B34E" w14:textId="06EC7489" w:rsidR="009D16FB" w:rsidRDefault="009D16FB" w:rsidP="00B5097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instruction in v. 13? Why does Jesus continue to conclude with this instruction?</w:t>
      </w:r>
    </w:p>
    <w:p w14:paraId="43E66890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5E7AD3E9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5D663318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39E95239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031C2955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0D958783" w14:textId="77777777" w:rsidR="00CF60DA" w:rsidRP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B930A09" w14:textId="4F53BFC4" w:rsidR="002E163E" w:rsidRDefault="002E163E" w:rsidP="00B5097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would you summarize John’s/Jesus’ intent in th</w:t>
      </w:r>
      <w:r w:rsidR="008772D4">
        <w:rPr>
          <w:sz w:val="24"/>
          <w:szCs w:val="24"/>
          <w:lang w:val="en"/>
        </w:rPr>
        <w:t>e letter to the church in Philadelphia?</w:t>
      </w:r>
    </w:p>
    <w:p w14:paraId="092DECFB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22E9E15B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53237EB0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477C75A9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736726B0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6A58131A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2443F02D" w14:textId="77777777" w:rsid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0A389766" w14:textId="77777777" w:rsidR="00CF60DA" w:rsidRPr="00CF60DA" w:rsidRDefault="00CF60DA" w:rsidP="00CF60DA">
      <w:pPr>
        <w:spacing w:after="0" w:line="240" w:lineRule="auto"/>
        <w:rPr>
          <w:sz w:val="24"/>
          <w:szCs w:val="24"/>
          <w:lang w:val="en"/>
        </w:rPr>
      </w:pPr>
    </w:p>
    <w:p w14:paraId="5EDE16D3" w14:textId="3E2FCCDA" w:rsidR="00845DB9" w:rsidRPr="008772D4" w:rsidRDefault="002E163E" w:rsidP="008772D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In what ways has the letter to the church in Philadelphia impacted you? </w:t>
      </w:r>
    </w:p>
    <w:p w14:paraId="091E8362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977DF04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65761E16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E0FB8A7" w14:textId="77777777" w:rsidR="00B743CE" w:rsidRPr="00CA0721" w:rsidRDefault="00B743CE" w:rsidP="00B743CE">
      <w:pPr>
        <w:spacing w:after="0" w:line="240" w:lineRule="auto"/>
        <w:rPr>
          <w:sz w:val="24"/>
          <w:szCs w:val="24"/>
        </w:rPr>
      </w:pPr>
    </w:p>
    <w:p w14:paraId="2D2CDB8B" w14:textId="77777777" w:rsidR="00DC0597" w:rsidRDefault="00DC0597" w:rsidP="00B743CE">
      <w:pPr>
        <w:spacing w:after="0" w:line="240" w:lineRule="auto"/>
        <w:rPr>
          <w:sz w:val="24"/>
          <w:szCs w:val="24"/>
        </w:rPr>
      </w:pPr>
    </w:p>
    <w:p w14:paraId="13B9E147" w14:textId="77777777" w:rsidR="00CF60DA" w:rsidRDefault="00CF60DA" w:rsidP="00B743CE">
      <w:pPr>
        <w:spacing w:after="0" w:line="240" w:lineRule="auto"/>
        <w:rPr>
          <w:sz w:val="24"/>
          <w:szCs w:val="24"/>
        </w:rPr>
      </w:pPr>
    </w:p>
    <w:p w14:paraId="0292B556" w14:textId="77777777" w:rsidR="00CF60DA" w:rsidRDefault="00CF60DA" w:rsidP="00B743CE">
      <w:pPr>
        <w:spacing w:after="0" w:line="240" w:lineRule="auto"/>
        <w:rPr>
          <w:sz w:val="24"/>
          <w:szCs w:val="24"/>
        </w:rPr>
      </w:pPr>
    </w:p>
    <w:p w14:paraId="73A09378" w14:textId="77777777" w:rsidR="00CF60DA" w:rsidRDefault="00CF60DA" w:rsidP="00B743CE">
      <w:pPr>
        <w:spacing w:after="0" w:line="240" w:lineRule="auto"/>
        <w:rPr>
          <w:sz w:val="24"/>
          <w:szCs w:val="24"/>
        </w:rPr>
      </w:pPr>
    </w:p>
    <w:p w14:paraId="2CEF28A8" w14:textId="27325663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 xml:space="preserve">In preparation for Sunday, pray </w:t>
      </w:r>
      <w:r w:rsidR="00434DC9">
        <w:rPr>
          <w:sz w:val="24"/>
          <w:szCs w:val="24"/>
        </w:rPr>
        <w:t>that we would eagerly, actively anticipate the Lord’s return</w:t>
      </w:r>
      <w:r w:rsidR="00147AF6">
        <w:rPr>
          <w:sz w:val="24"/>
          <w:szCs w:val="24"/>
        </w:rPr>
        <w:t>, that we would hold fast to what the Lord has given us, and that we would look forward to the new heavens and the new earth, striving by God’s grace t</w:t>
      </w:r>
      <w:r w:rsidR="003271F0">
        <w:rPr>
          <w:sz w:val="24"/>
          <w:szCs w:val="24"/>
        </w:rPr>
        <w:t>o overcome sin and suffering.</w:t>
      </w:r>
    </w:p>
    <w:sectPr w:rsidR="002F0BCB" w:rsidRPr="00DC0597" w:rsidSect="002A6B0F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0E62" w14:textId="77777777" w:rsidR="002A6B0F" w:rsidRDefault="002A6B0F" w:rsidP="00ED3079">
      <w:pPr>
        <w:spacing w:after="0" w:line="240" w:lineRule="auto"/>
      </w:pPr>
      <w:r>
        <w:separator/>
      </w:r>
    </w:p>
  </w:endnote>
  <w:endnote w:type="continuationSeparator" w:id="0">
    <w:p w14:paraId="07FB2BAC" w14:textId="77777777" w:rsidR="002A6B0F" w:rsidRDefault="002A6B0F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68648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F6D3" w14:textId="77777777" w:rsidR="002A6B0F" w:rsidRDefault="002A6B0F" w:rsidP="00ED3079">
      <w:pPr>
        <w:spacing w:after="0" w:line="240" w:lineRule="auto"/>
      </w:pPr>
      <w:r>
        <w:separator/>
      </w:r>
    </w:p>
  </w:footnote>
  <w:footnote w:type="continuationSeparator" w:id="0">
    <w:p w14:paraId="4CA27CF0" w14:textId="77777777" w:rsidR="002A6B0F" w:rsidRDefault="002A6B0F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CC56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2F0EED03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1112743">
    <w:abstractNumId w:val="8"/>
  </w:num>
  <w:num w:numId="2" w16cid:durableId="1024137477">
    <w:abstractNumId w:val="6"/>
  </w:num>
  <w:num w:numId="3" w16cid:durableId="1324310429">
    <w:abstractNumId w:val="10"/>
  </w:num>
  <w:num w:numId="4" w16cid:durableId="713046578">
    <w:abstractNumId w:val="5"/>
  </w:num>
  <w:num w:numId="5" w16cid:durableId="918709867">
    <w:abstractNumId w:val="1"/>
  </w:num>
  <w:num w:numId="6" w16cid:durableId="1262643460">
    <w:abstractNumId w:val="9"/>
  </w:num>
  <w:num w:numId="7" w16cid:durableId="1189681750">
    <w:abstractNumId w:val="11"/>
  </w:num>
  <w:num w:numId="8" w16cid:durableId="108815385">
    <w:abstractNumId w:val="3"/>
  </w:num>
  <w:num w:numId="9" w16cid:durableId="626010711">
    <w:abstractNumId w:val="7"/>
  </w:num>
  <w:num w:numId="10" w16cid:durableId="7564784">
    <w:abstractNumId w:val="0"/>
  </w:num>
  <w:num w:numId="11" w16cid:durableId="1968462637">
    <w:abstractNumId w:val="4"/>
  </w:num>
  <w:num w:numId="12" w16cid:durableId="748619376">
    <w:abstractNumId w:val="12"/>
  </w:num>
  <w:num w:numId="13" w16cid:durableId="1654286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26"/>
    <w:rsid w:val="00005FBF"/>
    <w:rsid w:val="000377AA"/>
    <w:rsid w:val="00056B21"/>
    <w:rsid w:val="00070889"/>
    <w:rsid w:val="00071CC6"/>
    <w:rsid w:val="000760EE"/>
    <w:rsid w:val="000855E6"/>
    <w:rsid w:val="0008666D"/>
    <w:rsid w:val="00092496"/>
    <w:rsid w:val="00095A58"/>
    <w:rsid w:val="000C19F2"/>
    <w:rsid w:val="000E6F7B"/>
    <w:rsid w:val="000F2268"/>
    <w:rsid w:val="001170AA"/>
    <w:rsid w:val="00147AF6"/>
    <w:rsid w:val="00190E0A"/>
    <w:rsid w:val="001B4ED8"/>
    <w:rsid w:val="002102DD"/>
    <w:rsid w:val="00253779"/>
    <w:rsid w:val="002613F3"/>
    <w:rsid w:val="002743EF"/>
    <w:rsid w:val="00277AA9"/>
    <w:rsid w:val="0028354E"/>
    <w:rsid w:val="002A5CD5"/>
    <w:rsid w:val="002A6B0F"/>
    <w:rsid w:val="002B3D57"/>
    <w:rsid w:val="002C10CF"/>
    <w:rsid w:val="002C2E26"/>
    <w:rsid w:val="002D51C3"/>
    <w:rsid w:val="002E0EAF"/>
    <w:rsid w:val="002E163E"/>
    <w:rsid w:val="002F0BCB"/>
    <w:rsid w:val="002F4C4B"/>
    <w:rsid w:val="00315F11"/>
    <w:rsid w:val="003201F1"/>
    <w:rsid w:val="00324F30"/>
    <w:rsid w:val="003271F0"/>
    <w:rsid w:val="0032773B"/>
    <w:rsid w:val="00345774"/>
    <w:rsid w:val="003469AF"/>
    <w:rsid w:val="00346C10"/>
    <w:rsid w:val="00367128"/>
    <w:rsid w:val="00383890"/>
    <w:rsid w:val="003B04AD"/>
    <w:rsid w:val="003E3558"/>
    <w:rsid w:val="003E5B56"/>
    <w:rsid w:val="00412E44"/>
    <w:rsid w:val="00434DC9"/>
    <w:rsid w:val="00473E9E"/>
    <w:rsid w:val="00487F23"/>
    <w:rsid w:val="00495515"/>
    <w:rsid w:val="004C5DA1"/>
    <w:rsid w:val="004D311D"/>
    <w:rsid w:val="004E32C6"/>
    <w:rsid w:val="004E3897"/>
    <w:rsid w:val="004E4E73"/>
    <w:rsid w:val="005024CF"/>
    <w:rsid w:val="0051764F"/>
    <w:rsid w:val="00533EAA"/>
    <w:rsid w:val="00554669"/>
    <w:rsid w:val="005C4A9F"/>
    <w:rsid w:val="005C754F"/>
    <w:rsid w:val="00606EB8"/>
    <w:rsid w:val="006122A8"/>
    <w:rsid w:val="00636693"/>
    <w:rsid w:val="00647D26"/>
    <w:rsid w:val="006511DE"/>
    <w:rsid w:val="00654D6E"/>
    <w:rsid w:val="00655B75"/>
    <w:rsid w:val="006654E7"/>
    <w:rsid w:val="006748FF"/>
    <w:rsid w:val="006836AA"/>
    <w:rsid w:val="006A3B07"/>
    <w:rsid w:val="006E276E"/>
    <w:rsid w:val="006F66F2"/>
    <w:rsid w:val="0071204C"/>
    <w:rsid w:val="00730B15"/>
    <w:rsid w:val="00741063"/>
    <w:rsid w:val="00753CF5"/>
    <w:rsid w:val="00767DAD"/>
    <w:rsid w:val="007B7665"/>
    <w:rsid w:val="007C2898"/>
    <w:rsid w:val="007C7737"/>
    <w:rsid w:val="007C7890"/>
    <w:rsid w:val="007E2752"/>
    <w:rsid w:val="00802460"/>
    <w:rsid w:val="0080586D"/>
    <w:rsid w:val="00805E46"/>
    <w:rsid w:val="008418F7"/>
    <w:rsid w:val="00845DB9"/>
    <w:rsid w:val="00867C48"/>
    <w:rsid w:val="0087131A"/>
    <w:rsid w:val="008739C5"/>
    <w:rsid w:val="008772D4"/>
    <w:rsid w:val="008C22DA"/>
    <w:rsid w:val="008E6A3B"/>
    <w:rsid w:val="008F2EE6"/>
    <w:rsid w:val="00903156"/>
    <w:rsid w:val="00935A27"/>
    <w:rsid w:val="00966766"/>
    <w:rsid w:val="00986046"/>
    <w:rsid w:val="00991D8C"/>
    <w:rsid w:val="009A5A0C"/>
    <w:rsid w:val="009B599B"/>
    <w:rsid w:val="009D16FB"/>
    <w:rsid w:val="009D505E"/>
    <w:rsid w:val="009E1E15"/>
    <w:rsid w:val="00A06AB5"/>
    <w:rsid w:val="00A22FE9"/>
    <w:rsid w:val="00A270FD"/>
    <w:rsid w:val="00A55A73"/>
    <w:rsid w:val="00A658C5"/>
    <w:rsid w:val="00AC1CE3"/>
    <w:rsid w:val="00AE401A"/>
    <w:rsid w:val="00AE46C0"/>
    <w:rsid w:val="00AF3801"/>
    <w:rsid w:val="00B402EC"/>
    <w:rsid w:val="00B5052E"/>
    <w:rsid w:val="00B50978"/>
    <w:rsid w:val="00B743CE"/>
    <w:rsid w:val="00B93616"/>
    <w:rsid w:val="00C01449"/>
    <w:rsid w:val="00C33881"/>
    <w:rsid w:val="00C7056D"/>
    <w:rsid w:val="00C90A74"/>
    <w:rsid w:val="00CB16F7"/>
    <w:rsid w:val="00CC697E"/>
    <w:rsid w:val="00CE01A1"/>
    <w:rsid w:val="00CE2378"/>
    <w:rsid w:val="00CE298F"/>
    <w:rsid w:val="00CF60DA"/>
    <w:rsid w:val="00D25C7B"/>
    <w:rsid w:val="00D339DA"/>
    <w:rsid w:val="00D45B48"/>
    <w:rsid w:val="00D641CA"/>
    <w:rsid w:val="00D74CDA"/>
    <w:rsid w:val="00DA1D2E"/>
    <w:rsid w:val="00DB2EA4"/>
    <w:rsid w:val="00DC0006"/>
    <w:rsid w:val="00DC0597"/>
    <w:rsid w:val="00DD67E9"/>
    <w:rsid w:val="00DE5DF8"/>
    <w:rsid w:val="00E01DFD"/>
    <w:rsid w:val="00E0716F"/>
    <w:rsid w:val="00E27A6F"/>
    <w:rsid w:val="00E37D22"/>
    <w:rsid w:val="00E41B6C"/>
    <w:rsid w:val="00E509E0"/>
    <w:rsid w:val="00E50F66"/>
    <w:rsid w:val="00E61D4E"/>
    <w:rsid w:val="00E766CC"/>
    <w:rsid w:val="00E8291D"/>
    <w:rsid w:val="00E92689"/>
    <w:rsid w:val="00EB2CE6"/>
    <w:rsid w:val="00EB303F"/>
    <w:rsid w:val="00ED3079"/>
    <w:rsid w:val="00F3736B"/>
    <w:rsid w:val="00F83F95"/>
    <w:rsid w:val="00FC1F96"/>
    <w:rsid w:val="00FD0E39"/>
    <w:rsid w:val="00FD3C7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F462"/>
  <w15:chartTrackingRefBased/>
  <w15:docId w15:val="{41FF7599-415F-3C44-BF14-AC153CF9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mpbellbortel/Downloads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fabdd2-d959-4867-8cb3-65a3cd2146ff" xsi:nil="true"/>
    <lcf76f155ced4ddcb4097134ff3c332f xmlns="c5c466c4-09d0-47bb-9835-8ad235a2099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8" ma:contentTypeDescription="Create a new document." ma:contentTypeScope="" ma:versionID="cbc532588aa71f281a83c1440b415b0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e83b0719065fd3b4ef8db3d45be03dec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ab53d6-0d94-4ad9-b45c-5387c88a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335a4b-dd4a-4ad6-9bc2-ddd4af96fcaf}" ma:internalName="TaxCatchAll" ma:showField="CatchAllData" ma:web="d7fabdd2-d959-4867-8cb3-65a3cd214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  <ds:schemaRef ds:uri="d7fabdd2-d959-4867-8cb3-65a3cd2146ff"/>
    <ds:schemaRef ds:uri="c5c466c4-09d0-47bb-9835-8ad235a20994"/>
  </ds:schemaRefs>
</ds:datastoreItem>
</file>

<file path=customXml/itemProps3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EAF26-29D9-460D-B305-419D72576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0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Campbell Bortel</cp:lastModifiedBy>
  <cp:revision>2</cp:revision>
  <cp:lastPrinted>2024-03-09T21:29:00Z</cp:lastPrinted>
  <dcterms:created xsi:type="dcterms:W3CDTF">2024-04-03T17:57:00Z</dcterms:created>
  <dcterms:modified xsi:type="dcterms:W3CDTF">2024-04-03T17:57:00Z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