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B16F" w14:textId="40C11337" w:rsidR="00DC0597" w:rsidRPr="00473E9E" w:rsidRDefault="0007451D" w:rsidP="00845DB9">
      <w:pPr>
        <w:spacing w:after="120" w:line="240" w:lineRule="auto"/>
        <w:jc w:val="center"/>
        <w:rPr>
          <w:sz w:val="32"/>
          <w:szCs w:val="32"/>
          <w:u w:val="single"/>
        </w:rPr>
      </w:pPr>
      <w:r>
        <w:rPr>
          <w:sz w:val="32"/>
          <w:szCs w:val="32"/>
          <w:u w:val="single"/>
        </w:rPr>
        <w:t>Psalm 97: Judgment is About Worship</w:t>
      </w:r>
    </w:p>
    <w:p w14:paraId="706DA75E"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39BABC42"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4BD4F43C" w14:textId="5EABB237" w:rsidR="00DC0597" w:rsidRDefault="00DC0597" w:rsidP="00845DB9">
      <w:pPr>
        <w:spacing w:after="120" w:line="240" w:lineRule="auto"/>
        <w:rPr>
          <w:sz w:val="24"/>
          <w:szCs w:val="24"/>
        </w:rPr>
      </w:pPr>
      <w:proofErr w:type="gramStart"/>
      <w:r>
        <w:rPr>
          <w:sz w:val="24"/>
          <w:szCs w:val="24"/>
        </w:rPr>
        <w:t xml:space="preserve">Read </w:t>
      </w:r>
      <w:r w:rsidR="0007451D">
        <w:rPr>
          <w:sz w:val="24"/>
          <w:szCs w:val="24"/>
        </w:rPr>
        <w:t xml:space="preserve"> Psalm</w:t>
      </w:r>
      <w:proofErr w:type="gramEnd"/>
      <w:r w:rsidR="0007451D">
        <w:rPr>
          <w:sz w:val="24"/>
          <w:szCs w:val="24"/>
        </w:rPr>
        <w:t xml:space="preserve"> 97</w:t>
      </w:r>
    </w:p>
    <w:p w14:paraId="43AA8DD8" w14:textId="77777777" w:rsidR="00DC0597"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39F7419A" w14:textId="77777777" w:rsidR="0007451D" w:rsidRPr="00E0716F" w:rsidRDefault="0007451D" w:rsidP="00B743CE">
      <w:pPr>
        <w:spacing w:after="0" w:line="240" w:lineRule="auto"/>
        <w:rPr>
          <w:sz w:val="20"/>
          <w:szCs w:val="20"/>
        </w:rPr>
      </w:pPr>
    </w:p>
    <w:p w14:paraId="7FA09875" w14:textId="09F249DC" w:rsidR="0007451D" w:rsidRPr="0007451D" w:rsidRDefault="0007451D" w:rsidP="0007451D">
      <w:pPr>
        <w:pStyle w:val="line"/>
        <w:spacing w:before="0" w:beforeAutospacing="0" w:after="0" w:afterAutospacing="0"/>
        <w:rPr>
          <w:rStyle w:val="text"/>
          <w:rFonts w:asciiTheme="minorHAnsi" w:hAnsiTheme="minorHAnsi" w:cstheme="minorHAnsi"/>
          <w:color w:val="000000"/>
          <w:sz w:val="22"/>
          <w:szCs w:val="22"/>
        </w:rPr>
      </w:pPr>
      <w:r>
        <w:rPr>
          <w:rStyle w:val="text"/>
          <w:rFonts w:asciiTheme="minorHAnsi" w:hAnsiTheme="minorHAnsi" w:cstheme="minorHAnsi"/>
          <w:b/>
          <w:bCs/>
          <w:color w:val="000000"/>
          <w:sz w:val="22"/>
          <w:szCs w:val="22"/>
          <w:vertAlign w:val="superscript"/>
        </w:rPr>
        <w:t>1</w:t>
      </w:r>
      <w:r w:rsidRPr="0007451D">
        <w:rPr>
          <w:rStyle w:val="text"/>
          <w:rFonts w:asciiTheme="minorHAnsi" w:hAnsiTheme="minorHAnsi" w:cstheme="minorHAnsi"/>
          <w:color w:val="000000"/>
          <w:sz w:val="22"/>
          <w:szCs w:val="22"/>
        </w:rPr>
        <w:t>The</w:t>
      </w:r>
      <w:r w:rsidRPr="0007451D">
        <w:rPr>
          <w:rStyle w:val="apple-converted-space"/>
          <w:rFonts w:asciiTheme="minorHAnsi" w:hAnsiTheme="minorHAnsi" w:cstheme="minorHAnsi"/>
          <w:color w:val="000000"/>
          <w:sz w:val="22"/>
          <w:szCs w:val="22"/>
        </w:rPr>
        <w:t> </w:t>
      </w:r>
      <w:r w:rsidRPr="0007451D">
        <w:rPr>
          <w:rStyle w:val="small-caps"/>
          <w:rFonts w:asciiTheme="minorHAnsi" w:hAnsiTheme="minorHAnsi" w:cstheme="minorHAnsi"/>
          <w:color w:val="000000"/>
          <w:sz w:val="22"/>
          <w:szCs w:val="22"/>
        </w:rPr>
        <w:t>Lord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 xml:space="preserve">reigns, </w:t>
      </w:r>
    </w:p>
    <w:p w14:paraId="5AB1501E" w14:textId="77777777" w:rsidR="0007451D" w:rsidRPr="0007451D" w:rsidRDefault="0007451D" w:rsidP="0007451D">
      <w:pPr>
        <w:pStyle w:val="line"/>
        <w:spacing w:before="0" w:beforeAutospacing="0" w:after="0" w:afterAutospacing="0"/>
        <w:ind w:firstLine="720"/>
        <w:rPr>
          <w:rStyle w:val="text"/>
          <w:rFonts w:asciiTheme="minorHAnsi" w:hAnsiTheme="minorHAnsi" w:cstheme="minorHAnsi"/>
          <w:color w:val="000000"/>
          <w:sz w:val="22"/>
          <w:szCs w:val="22"/>
        </w:rPr>
      </w:pPr>
      <w:r w:rsidRPr="0007451D">
        <w:rPr>
          <w:rStyle w:val="text"/>
          <w:rFonts w:asciiTheme="minorHAnsi" w:hAnsiTheme="minorHAnsi" w:cstheme="minorHAnsi"/>
          <w:color w:val="000000"/>
          <w:sz w:val="22"/>
          <w:szCs w:val="22"/>
        </w:rPr>
        <w:t>let the</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 xml:space="preserve">earth </w:t>
      </w:r>
      <w:proofErr w:type="gramStart"/>
      <w:r w:rsidRPr="0007451D">
        <w:rPr>
          <w:rStyle w:val="text"/>
          <w:rFonts w:asciiTheme="minorHAnsi" w:hAnsiTheme="minorHAnsi" w:cstheme="minorHAnsi"/>
          <w:color w:val="000000"/>
          <w:sz w:val="22"/>
          <w:szCs w:val="22"/>
        </w:rPr>
        <w:t>rejoice;</w:t>
      </w:r>
      <w:proofErr w:type="gramEnd"/>
    </w:p>
    <w:p w14:paraId="75926749" w14:textId="0D241AE2" w:rsidR="0007451D" w:rsidRPr="0007451D" w:rsidRDefault="0007451D" w:rsidP="0007451D">
      <w:pPr>
        <w:pStyle w:val="line"/>
        <w:spacing w:before="0" w:beforeAutospacing="0" w:after="0" w:afterAutospacing="0"/>
        <w:ind w:firstLine="720"/>
        <w:rPr>
          <w:rStyle w:val="text"/>
          <w:rFonts w:asciiTheme="minorHAnsi" w:hAnsiTheme="minorHAnsi" w:cstheme="minorHAnsi"/>
          <w:color w:val="000000"/>
          <w:sz w:val="22"/>
          <w:szCs w:val="22"/>
        </w:rPr>
      </w:pPr>
      <w:r w:rsidRPr="0007451D">
        <w:rPr>
          <w:rStyle w:val="text"/>
          <w:rFonts w:asciiTheme="minorHAnsi" w:hAnsiTheme="minorHAnsi" w:cstheme="minorHAnsi"/>
          <w:color w:val="000000"/>
          <w:sz w:val="22"/>
          <w:szCs w:val="22"/>
        </w:rPr>
        <w:t>Let the many</w:t>
      </w:r>
      <w:r w:rsidRPr="0007451D">
        <w:rPr>
          <w:rStyle w:val="apple-converted-space"/>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islands be glad.</w:t>
      </w:r>
    </w:p>
    <w:p w14:paraId="1956D614" w14:textId="77777777" w:rsidR="0007451D" w:rsidRPr="0007451D" w:rsidRDefault="0007451D" w:rsidP="0007451D">
      <w:pPr>
        <w:pStyle w:val="line"/>
        <w:spacing w:before="0" w:beforeAutospacing="0" w:after="0" w:afterAutospacing="0"/>
        <w:rPr>
          <w:rFonts w:asciiTheme="minorHAnsi" w:hAnsiTheme="minorHAnsi" w:cstheme="minorHAnsi"/>
          <w:color w:val="000000"/>
          <w:sz w:val="22"/>
          <w:szCs w:val="22"/>
        </w:rPr>
      </w:pPr>
      <w:r w:rsidRPr="0007451D">
        <w:rPr>
          <w:rStyle w:val="text"/>
          <w:rFonts w:asciiTheme="minorHAnsi" w:hAnsiTheme="minorHAnsi" w:cstheme="minorHAnsi"/>
          <w:b/>
          <w:bCs/>
          <w:color w:val="000000"/>
          <w:sz w:val="22"/>
          <w:szCs w:val="22"/>
          <w:vertAlign w:val="superscript"/>
        </w:rPr>
        <w:t>2 </w:t>
      </w:r>
      <w:r w:rsidRPr="0007451D">
        <w:rPr>
          <w:rStyle w:val="text"/>
          <w:rFonts w:asciiTheme="minorHAnsi" w:hAnsiTheme="minorHAnsi" w:cstheme="minorHAnsi"/>
          <w:color w:val="000000"/>
          <w:sz w:val="22"/>
          <w:szCs w:val="22"/>
        </w:rPr>
        <w:t>Clouds and thick darkness surround Him;</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Righteousness and justice are the foundation of His throne.</w:t>
      </w:r>
      <w:r w:rsidRPr="0007451D">
        <w:rPr>
          <w:rFonts w:asciiTheme="minorHAnsi" w:hAnsiTheme="minorHAnsi" w:cstheme="minorHAnsi"/>
          <w:color w:val="000000"/>
          <w:sz w:val="22"/>
          <w:szCs w:val="22"/>
        </w:rPr>
        <w:br/>
      </w:r>
      <w:r w:rsidRPr="0007451D">
        <w:rPr>
          <w:rStyle w:val="text"/>
          <w:rFonts w:asciiTheme="minorHAnsi" w:hAnsiTheme="minorHAnsi" w:cstheme="minorHAnsi"/>
          <w:b/>
          <w:bCs/>
          <w:color w:val="000000"/>
          <w:sz w:val="22"/>
          <w:szCs w:val="22"/>
          <w:vertAlign w:val="superscript"/>
        </w:rPr>
        <w:t>3 </w:t>
      </w:r>
      <w:r w:rsidRPr="0007451D">
        <w:rPr>
          <w:rStyle w:val="text"/>
          <w:rFonts w:asciiTheme="minorHAnsi" w:hAnsiTheme="minorHAnsi" w:cstheme="minorHAnsi"/>
          <w:color w:val="000000"/>
          <w:sz w:val="22"/>
          <w:szCs w:val="22"/>
        </w:rPr>
        <w:t xml:space="preserve">Fire goes before </w:t>
      </w:r>
      <w:proofErr w:type="gramStart"/>
      <w:r w:rsidRPr="0007451D">
        <w:rPr>
          <w:rStyle w:val="text"/>
          <w:rFonts w:asciiTheme="minorHAnsi" w:hAnsiTheme="minorHAnsi" w:cstheme="minorHAnsi"/>
          <w:color w:val="000000"/>
          <w:sz w:val="22"/>
          <w:szCs w:val="22"/>
        </w:rPr>
        <w:t>Him</w:t>
      </w:r>
      <w:proofErr w:type="gramEnd"/>
    </w:p>
    <w:p w14:paraId="689D9BAD" w14:textId="77777777" w:rsidR="0007451D" w:rsidRPr="0007451D" w:rsidRDefault="0007451D" w:rsidP="0007451D">
      <w:pPr>
        <w:pStyle w:val="line"/>
        <w:spacing w:before="0" w:beforeAutospacing="0" w:after="0" w:afterAutospacing="0"/>
        <w:rPr>
          <w:rStyle w:val="text"/>
          <w:rFonts w:asciiTheme="minorHAnsi" w:hAnsiTheme="minorHAnsi" w:cstheme="minorHAnsi"/>
          <w:color w:val="000000"/>
          <w:sz w:val="22"/>
          <w:szCs w:val="22"/>
        </w:rPr>
      </w:pPr>
      <w:r w:rsidRPr="0007451D">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And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burns up His adversaries round about.</w:t>
      </w:r>
      <w:r w:rsidRPr="0007451D">
        <w:rPr>
          <w:rFonts w:asciiTheme="minorHAnsi" w:hAnsiTheme="minorHAnsi" w:cstheme="minorHAnsi"/>
          <w:color w:val="000000"/>
          <w:sz w:val="22"/>
          <w:szCs w:val="22"/>
        </w:rPr>
        <w:br/>
      </w:r>
      <w:r w:rsidRPr="0007451D">
        <w:rPr>
          <w:rStyle w:val="text"/>
          <w:rFonts w:asciiTheme="minorHAnsi" w:hAnsiTheme="minorHAnsi" w:cstheme="minorHAnsi"/>
          <w:b/>
          <w:bCs/>
          <w:color w:val="000000"/>
          <w:sz w:val="22"/>
          <w:szCs w:val="22"/>
          <w:vertAlign w:val="superscript"/>
        </w:rPr>
        <w:t>4 </w:t>
      </w:r>
      <w:r w:rsidRPr="0007451D">
        <w:rPr>
          <w:rStyle w:val="text"/>
          <w:rFonts w:asciiTheme="minorHAnsi" w:hAnsiTheme="minorHAnsi" w:cstheme="minorHAnsi"/>
          <w:color w:val="000000"/>
          <w:sz w:val="22"/>
          <w:szCs w:val="22"/>
        </w:rPr>
        <w:t>His</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lightnings lit up the world;</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 xml:space="preserve">The earth </w:t>
      </w:r>
      <w:proofErr w:type="gramStart"/>
      <w:r w:rsidRPr="0007451D">
        <w:rPr>
          <w:rStyle w:val="text"/>
          <w:rFonts w:asciiTheme="minorHAnsi" w:hAnsiTheme="minorHAnsi" w:cstheme="minorHAnsi"/>
          <w:color w:val="000000"/>
          <w:sz w:val="22"/>
          <w:szCs w:val="22"/>
        </w:rPr>
        <w:t>saw</w:t>
      </w:r>
      <w:proofErr w:type="gramEnd"/>
      <w:r w:rsidRPr="0007451D">
        <w:rPr>
          <w:rStyle w:val="text"/>
          <w:rFonts w:asciiTheme="minorHAnsi" w:hAnsiTheme="minorHAnsi" w:cstheme="minorHAnsi"/>
          <w:color w:val="000000"/>
          <w:sz w:val="22"/>
          <w:szCs w:val="22"/>
        </w:rPr>
        <w:t xml:space="preserve"> </w:t>
      </w:r>
    </w:p>
    <w:p w14:paraId="23A506D2" w14:textId="517013B5" w:rsidR="0007451D" w:rsidRPr="0007451D" w:rsidRDefault="0007451D" w:rsidP="0007451D">
      <w:pPr>
        <w:pStyle w:val="line"/>
        <w:spacing w:before="0" w:beforeAutospacing="0" w:after="0" w:afterAutospacing="0"/>
        <w:rPr>
          <w:rStyle w:val="text"/>
          <w:rFonts w:asciiTheme="minorHAnsi" w:hAnsiTheme="minorHAnsi" w:cstheme="minorHAnsi"/>
          <w:color w:val="000000"/>
          <w:sz w:val="22"/>
          <w:szCs w:val="22"/>
        </w:rPr>
      </w:pPr>
      <w:r w:rsidRPr="0007451D">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and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trembled.</w:t>
      </w:r>
      <w:r w:rsidRPr="0007451D">
        <w:rPr>
          <w:rFonts w:asciiTheme="minorHAnsi" w:hAnsiTheme="minorHAnsi" w:cstheme="minorHAnsi"/>
          <w:color w:val="000000"/>
          <w:sz w:val="22"/>
          <w:szCs w:val="22"/>
        </w:rPr>
        <w:br/>
      </w:r>
      <w:r w:rsidRPr="0007451D">
        <w:rPr>
          <w:rStyle w:val="text"/>
          <w:rFonts w:asciiTheme="minorHAnsi" w:hAnsiTheme="minorHAnsi" w:cstheme="minorHAnsi"/>
          <w:b/>
          <w:bCs/>
          <w:color w:val="000000"/>
          <w:sz w:val="22"/>
          <w:szCs w:val="22"/>
          <w:vertAlign w:val="superscript"/>
        </w:rPr>
        <w:t>5 </w:t>
      </w:r>
      <w:r w:rsidRPr="0007451D">
        <w:rPr>
          <w:rStyle w:val="text"/>
          <w:rFonts w:asciiTheme="minorHAnsi" w:hAnsiTheme="minorHAnsi" w:cstheme="minorHAnsi"/>
          <w:color w:val="000000"/>
          <w:sz w:val="22"/>
          <w:szCs w:val="22"/>
        </w:rPr>
        <w:t>The mountains</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melted like wax at the presence of the</w:t>
      </w:r>
      <w:r w:rsidRPr="0007451D">
        <w:rPr>
          <w:rStyle w:val="apple-converted-space"/>
          <w:rFonts w:asciiTheme="minorHAnsi" w:hAnsiTheme="minorHAnsi" w:cstheme="minorHAnsi"/>
          <w:color w:val="000000"/>
          <w:sz w:val="22"/>
          <w:szCs w:val="22"/>
        </w:rPr>
        <w:t> </w:t>
      </w:r>
      <w:r w:rsidRPr="0007451D">
        <w:rPr>
          <w:rStyle w:val="small-caps"/>
          <w:rFonts w:asciiTheme="minorHAnsi" w:hAnsiTheme="minorHAnsi" w:cstheme="minorHAnsi"/>
          <w:color w:val="000000"/>
          <w:sz w:val="22"/>
          <w:szCs w:val="22"/>
        </w:rPr>
        <w:t>Lord</w:t>
      </w:r>
      <w:r w:rsidRPr="0007451D">
        <w:rPr>
          <w:rStyle w:val="text"/>
          <w:rFonts w:asciiTheme="minorHAnsi" w:hAnsiTheme="minorHAnsi" w:cstheme="minorHAnsi"/>
          <w:color w:val="000000"/>
          <w:sz w:val="22"/>
          <w:szCs w:val="22"/>
        </w:rPr>
        <w:t>,</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At the presence of the</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Lord of the whole earth.</w:t>
      </w:r>
    </w:p>
    <w:p w14:paraId="0924C954" w14:textId="4426E827" w:rsidR="0007451D" w:rsidRDefault="0007451D" w:rsidP="0007451D">
      <w:pPr>
        <w:pStyle w:val="line"/>
        <w:spacing w:before="0" w:beforeAutospacing="0" w:after="0" w:afterAutospacing="0"/>
        <w:rPr>
          <w:rStyle w:val="text"/>
          <w:rFonts w:asciiTheme="minorHAnsi" w:hAnsiTheme="minorHAnsi" w:cstheme="minorHAnsi"/>
          <w:color w:val="000000"/>
          <w:sz w:val="22"/>
          <w:szCs w:val="22"/>
        </w:rPr>
      </w:pPr>
      <w:r w:rsidRPr="0007451D">
        <w:rPr>
          <w:rStyle w:val="text"/>
          <w:rFonts w:asciiTheme="minorHAnsi" w:hAnsiTheme="minorHAnsi" w:cstheme="minorHAnsi"/>
          <w:b/>
          <w:bCs/>
          <w:color w:val="000000"/>
          <w:sz w:val="22"/>
          <w:szCs w:val="22"/>
          <w:vertAlign w:val="superscript"/>
        </w:rPr>
        <w:t>6 </w:t>
      </w:r>
      <w:r w:rsidRPr="0007451D">
        <w:rPr>
          <w:rStyle w:val="text"/>
          <w:rFonts w:asciiTheme="minorHAnsi" w:hAnsiTheme="minorHAnsi" w:cstheme="minorHAnsi"/>
          <w:color w:val="000000"/>
          <w:sz w:val="22"/>
          <w:szCs w:val="22"/>
        </w:rPr>
        <w:t>The</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heavens declare His righteousness,</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And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all the peoples have seen His glory.</w:t>
      </w:r>
    </w:p>
    <w:p w14:paraId="46FAB27B" w14:textId="77777777" w:rsidR="0007451D" w:rsidRPr="0007451D" w:rsidRDefault="0007451D" w:rsidP="0007451D">
      <w:pPr>
        <w:pStyle w:val="line"/>
        <w:spacing w:before="0" w:beforeAutospacing="0" w:after="0" w:afterAutospacing="0"/>
        <w:rPr>
          <w:rFonts w:asciiTheme="minorHAnsi" w:hAnsiTheme="minorHAnsi" w:cstheme="minorHAnsi"/>
          <w:color w:val="000000"/>
          <w:sz w:val="22"/>
          <w:szCs w:val="22"/>
        </w:rPr>
      </w:pPr>
    </w:p>
    <w:p w14:paraId="573DEA59" w14:textId="61D0104C" w:rsidR="0007451D" w:rsidRPr="0007451D" w:rsidRDefault="0007451D" w:rsidP="0007451D">
      <w:pPr>
        <w:pStyle w:val="line"/>
        <w:spacing w:before="0" w:beforeAutospacing="0" w:after="0" w:afterAutospacing="0"/>
        <w:rPr>
          <w:rStyle w:val="text"/>
          <w:rFonts w:asciiTheme="minorHAnsi" w:hAnsiTheme="minorHAnsi" w:cstheme="minorHAnsi"/>
          <w:color w:val="000000"/>
          <w:sz w:val="22"/>
          <w:szCs w:val="22"/>
        </w:rPr>
      </w:pPr>
      <w:r w:rsidRPr="0007451D">
        <w:rPr>
          <w:rStyle w:val="text"/>
          <w:rFonts w:asciiTheme="minorHAnsi" w:hAnsiTheme="minorHAnsi" w:cstheme="minorHAnsi"/>
          <w:b/>
          <w:bCs/>
          <w:color w:val="000000"/>
          <w:sz w:val="22"/>
          <w:szCs w:val="22"/>
          <w:vertAlign w:val="superscript"/>
        </w:rPr>
        <w:t>7 </w:t>
      </w:r>
      <w:r w:rsidRPr="0007451D">
        <w:rPr>
          <w:rStyle w:val="text"/>
          <w:rFonts w:asciiTheme="minorHAnsi" w:hAnsiTheme="minorHAnsi" w:cstheme="minorHAnsi"/>
          <w:color w:val="000000"/>
          <w:sz w:val="22"/>
          <w:szCs w:val="22"/>
        </w:rPr>
        <w:t>Let all those be ashamed who serve</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graven images,</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Who boast themselves of</w:t>
      </w:r>
      <w:r w:rsidRPr="0007451D">
        <w:rPr>
          <w:rStyle w:val="apple-converted-space"/>
          <w:rFonts w:asciiTheme="minorHAnsi" w:hAnsiTheme="minorHAnsi" w:cstheme="minorHAnsi"/>
          <w:color w:val="000000"/>
          <w:sz w:val="22"/>
          <w:szCs w:val="22"/>
        </w:rPr>
        <w:t> </w:t>
      </w:r>
      <w:proofErr w:type="gramStart"/>
      <w:r w:rsidRPr="0007451D">
        <w:rPr>
          <w:rStyle w:val="text"/>
          <w:rFonts w:asciiTheme="minorHAnsi" w:hAnsiTheme="minorHAnsi" w:cstheme="minorHAnsi"/>
          <w:color w:val="000000"/>
          <w:sz w:val="22"/>
          <w:szCs w:val="22"/>
        </w:rPr>
        <w:t>idols;</w:t>
      </w:r>
      <w:proofErr w:type="gramEnd"/>
    </w:p>
    <w:p w14:paraId="67154222" w14:textId="53F5860A" w:rsidR="0007451D" w:rsidRPr="0007451D" w:rsidRDefault="0007451D" w:rsidP="0007451D">
      <w:pPr>
        <w:pStyle w:val="line"/>
        <w:spacing w:before="0" w:beforeAutospacing="0" w:after="0" w:afterAutospacing="0"/>
        <w:rPr>
          <w:rStyle w:val="apple-converted-space"/>
          <w:rFonts w:asciiTheme="minorHAnsi" w:hAnsiTheme="minorHAnsi" w:cstheme="minorHAnsi"/>
          <w:color w:val="000000"/>
          <w:sz w:val="22"/>
          <w:szCs w:val="22"/>
        </w:rPr>
      </w:pPr>
      <w:r w:rsidRPr="0007451D">
        <w:rPr>
          <w:rStyle w:val="text"/>
          <w:rFonts w:asciiTheme="minorHAnsi" w:hAnsiTheme="minorHAnsi" w:cstheme="minorHAnsi"/>
          <w:color w:val="000000"/>
          <w:sz w:val="22"/>
          <w:szCs w:val="22"/>
        </w:rPr>
        <w:t>Worship Him, all you</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gods.</w:t>
      </w:r>
      <w:r w:rsidRPr="0007451D">
        <w:rPr>
          <w:rFonts w:asciiTheme="minorHAnsi" w:hAnsiTheme="minorHAnsi" w:cstheme="minorHAnsi"/>
          <w:color w:val="000000"/>
          <w:sz w:val="22"/>
          <w:szCs w:val="22"/>
        </w:rPr>
        <w:br/>
      </w:r>
      <w:r w:rsidRPr="0007451D">
        <w:rPr>
          <w:rStyle w:val="text"/>
          <w:rFonts w:asciiTheme="minorHAnsi" w:hAnsiTheme="minorHAnsi" w:cstheme="minorHAnsi"/>
          <w:b/>
          <w:bCs/>
          <w:color w:val="000000"/>
          <w:sz w:val="22"/>
          <w:szCs w:val="22"/>
          <w:vertAlign w:val="superscript"/>
        </w:rPr>
        <w:t>8 </w:t>
      </w:r>
      <w:r w:rsidRPr="0007451D">
        <w:rPr>
          <w:rStyle w:val="text"/>
          <w:rFonts w:asciiTheme="minorHAnsi" w:hAnsiTheme="minorHAnsi" w:cstheme="minorHAnsi"/>
          <w:color w:val="000000"/>
          <w:sz w:val="22"/>
          <w:szCs w:val="22"/>
        </w:rPr>
        <w:t>Zion</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heard</w:t>
      </w:r>
      <w:r w:rsidRPr="0007451D">
        <w:rPr>
          <w:rStyle w:val="apple-converted-space"/>
          <w:rFonts w:asciiTheme="minorHAnsi" w:hAnsiTheme="minorHAnsi" w:cstheme="minorHAnsi"/>
          <w:color w:val="000000"/>
          <w:sz w:val="22"/>
          <w:szCs w:val="22"/>
        </w:rPr>
        <w:t> </w:t>
      </w:r>
      <w:proofErr w:type="gramStart"/>
      <w:r w:rsidRPr="0007451D">
        <w:rPr>
          <w:rStyle w:val="text"/>
          <w:rFonts w:asciiTheme="minorHAnsi" w:hAnsiTheme="minorHAnsi" w:cstheme="minorHAnsi"/>
          <w:i/>
          <w:iCs/>
          <w:color w:val="000000"/>
          <w:sz w:val="22"/>
          <w:szCs w:val="22"/>
        </w:rPr>
        <w:t>this</w:t>
      </w:r>
      <w:proofErr w:type="gramEnd"/>
      <w:r w:rsidRPr="0007451D">
        <w:rPr>
          <w:rStyle w:val="apple-converted-space"/>
          <w:rFonts w:asciiTheme="minorHAnsi" w:hAnsiTheme="minorHAnsi" w:cstheme="minorHAnsi"/>
          <w:color w:val="000000"/>
          <w:sz w:val="22"/>
          <w:szCs w:val="22"/>
        </w:rPr>
        <w:t> </w:t>
      </w:r>
    </w:p>
    <w:p w14:paraId="634C47A6" w14:textId="6347E1B2" w:rsidR="0007451D" w:rsidRPr="0007451D" w:rsidRDefault="0007451D" w:rsidP="0007451D">
      <w:pPr>
        <w:pStyle w:val="line"/>
        <w:spacing w:before="0" w:beforeAutospacing="0" w:after="0" w:afterAutospacing="0"/>
        <w:rPr>
          <w:rStyle w:val="text"/>
          <w:rFonts w:asciiTheme="minorHAnsi" w:hAnsiTheme="minorHAnsi" w:cstheme="minorHAnsi"/>
          <w:color w:val="000000"/>
          <w:sz w:val="22"/>
          <w:szCs w:val="22"/>
        </w:rPr>
      </w:pPr>
      <w:r w:rsidRPr="0007451D">
        <w:rPr>
          <w:rStyle w:val="apple-converted-space"/>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and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was glad,</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And the daughters of Judah have rejoiced</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ab/>
      </w:r>
      <w:r w:rsidRPr="0007451D">
        <w:rPr>
          <w:rStyle w:val="text"/>
          <w:rFonts w:asciiTheme="minorHAnsi" w:hAnsiTheme="minorHAnsi" w:cstheme="minorHAnsi"/>
          <w:color w:val="000000"/>
          <w:sz w:val="22"/>
          <w:szCs w:val="22"/>
        </w:rPr>
        <w:tab/>
      </w:r>
      <w:r w:rsidRPr="0007451D">
        <w:rPr>
          <w:rStyle w:val="text"/>
          <w:rFonts w:asciiTheme="minorHAnsi" w:hAnsiTheme="minorHAnsi" w:cstheme="minorHAnsi"/>
          <w:color w:val="000000"/>
          <w:sz w:val="22"/>
          <w:szCs w:val="22"/>
        </w:rPr>
        <w:tab/>
        <w:t xml:space="preserve">        </w:t>
      </w:r>
      <w:r w:rsidRPr="0007451D">
        <w:rPr>
          <w:rStyle w:val="text"/>
          <w:rFonts w:asciiTheme="minorHAnsi" w:hAnsiTheme="minorHAnsi" w:cstheme="minorHAnsi"/>
          <w:color w:val="000000"/>
          <w:sz w:val="22"/>
          <w:szCs w:val="22"/>
        </w:rPr>
        <w:t>Because of Your judgments, O</w:t>
      </w:r>
      <w:r w:rsidRPr="0007451D">
        <w:rPr>
          <w:rStyle w:val="apple-converted-space"/>
          <w:rFonts w:asciiTheme="minorHAnsi" w:hAnsiTheme="minorHAnsi" w:cstheme="minorHAnsi"/>
          <w:color w:val="000000"/>
          <w:sz w:val="22"/>
          <w:szCs w:val="22"/>
        </w:rPr>
        <w:t> </w:t>
      </w:r>
      <w:r w:rsidRPr="0007451D">
        <w:rPr>
          <w:rStyle w:val="small-caps"/>
          <w:rFonts w:asciiTheme="minorHAnsi" w:hAnsiTheme="minorHAnsi" w:cstheme="minorHAnsi"/>
          <w:color w:val="000000"/>
          <w:sz w:val="22"/>
          <w:szCs w:val="22"/>
        </w:rPr>
        <w:t>Lord</w:t>
      </w:r>
      <w:r w:rsidRPr="0007451D">
        <w:rPr>
          <w:rStyle w:val="text"/>
          <w:rFonts w:asciiTheme="minorHAnsi" w:hAnsiTheme="minorHAnsi" w:cstheme="minorHAnsi"/>
          <w:color w:val="000000"/>
          <w:sz w:val="22"/>
          <w:szCs w:val="22"/>
        </w:rPr>
        <w:t>.</w:t>
      </w:r>
      <w:r w:rsidRPr="0007451D">
        <w:rPr>
          <w:rFonts w:asciiTheme="minorHAnsi" w:hAnsiTheme="minorHAnsi" w:cstheme="minorHAnsi"/>
          <w:color w:val="000000"/>
          <w:sz w:val="22"/>
          <w:szCs w:val="22"/>
        </w:rPr>
        <w:br/>
      </w:r>
      <w:r w:rsidRPr="0007451D">
        <w:rPr>
          <w:rStyle w:val="text"/>
          <w:rFonts w:asciiTheme="minorHAnsi" w:hAnsiTheme="minorHAnsi" w:cstheme="minorHAnsi"/>
          <w:b/>
          <w:bCs/>
          <w:color w:val="000000"/>
          <w:sz w:val="22"/>
          <w:szCs w:val="22"/>
          <w:vertAlign w:val="superscript"/>
        </w:rPr>
        <w:t xml:space="preserve">        </w:t>
      </w:r>
      <w:r w:rsidRPr="0007451D">
        <w:rPr>
          <w:rStyle w:val="text"/>
          <w:rFonts w:asciiTheme="minorHAnsi" w:hAnsiTheme="minorHAnsi" w:cstheme="minorHAnsi"/>
          <w:b/>
          <w:bCs/>
          <w:color w:val="000000"/>
          <w:sz w:val="22"/>
          <w:szCs w:val="22"/>
          <w:vertAlign w:val="superscript"/>
        </w:rPr>
        <w:tab/>
      </w:r>
      <w:r w:rsidRPr="0007451D">
        <w:rPr>
          <w:rStyle w:val="text"/>
          <w:rFonts w:asciiTheme="minorHAnsi" w:hAnsiTheme="minorHAnsi" w:cstheme="minorHAnsi"/>
          <w:b/>
          <w:bCs/>
          <w:color w:val="000000"/>
          <w:sz w:val="22"/>
          <w:szCs w:val="22"/>
          <w:vertAlign w:val="superscript"/>
        </w:rPr>
        <w:tab/>
      </w:r>
      <w:r w:rsidRPr="0007451D">
        <w:rPr>
          <w:rStyle w:val="text"/>
          <w:rFonts w:asciiTheme="minorHAnsi" w:hAnsiTheme="minorHAnsi" w:cstheme="minorHAnsi"/>
          <w:b/>
          <w:bCs/>
          <w:color w:val="000000"/>
          <w:sz w:val="22"/>
          <w:szCs w:val="22"/>
          <w:vertAlign w:val="superscript"/>
        </w:rPr>
        <w:tab/>
      </w:r>
      <w:r w:rsidRPr="0007451D">
        <w:rPr>
          <w:rStyle w:val="text"/>
          <w:rFonts w:asciiTheme="minorHAnsi" w:hAnsiTheme="minorHAnsi" w:cstheme="minorHAnsi"/>
          <w:b/>
          <w:bCs/>
          <w:color w:val="000000"/>
          <w:sz w:val="22"/>
          <w:szCs w:val="22"/>
          <w:vertAlign w:val="superscript"/>
        </w:rPr>
        <w:tab/>
        <w:t xml:space="preserve">            </w:t>
      </w:r>
      <w:r w:rsidRPr="0007451D">
        <w:rPr>
          <w:rStyle w:val="text"/>
          <w:rFonts w:asciiTheme="minorHAnsi" w:hAnsiTheme="minorHAnsi" w:cstheme="minorHAnsi"/>
          <w:b/>
          <w:bCs/>
          <w:color w:val="000000"/>
          <w:sz w:val="22"/>
          <w:szCs w:val="22"/>
          <w:vertAlign w:val="superscript"/>
        </w:rPr>
        <w:t>9 </w:t>
      </w:r>
      <w:r w:rsidRPr="0007451D">
        <w:rPr>
          <w:rStyle w:val="text"/>
          <w:rFonts w:asciiTheme="minorHAnsi" w:hAnsiTheme="minorHAnsi" w:cstheme="minorHAnsi"/>
          <w:color w:val="000000"/>
          <w:sz w:val="22"/>
          <w:szCs w:val="22"/>
        </w:rPr>
        <w:t>For You are the</w:t>
      </w:r>
      <w:r w:rsidRPr="0007451D">
        <w:rPr>
          <w:rStyle w:val="apple-converted-space"/>
          <w:rFonts w:asciiTheme="minorHAnsi" w:hAnsiTheme="minorHAnsi" w:cstheme="minorHAnsi"/>
          <w:color w:val="000000"/>
          <w:sz w:val="22"/>
          <w:szCs w:val="22"/>
        </w:rPr>
        <w:t> </w:t>
      </w:r>
      <w:r w:rsidRPr="0007451D">
        <w:rPr>
          <w:rStyle w:val="small-caps"/>
          <w:rFonts w:asciiTheme="minorHAnsi" w:hAnsiTheme="minorHAnsi" w:cstheme="minorHAnsi"/>
          <w:color w:val="000000"/>
          <w:sz w:val="22"/>
          <w:szCs w:val="22"/>
        </w:rPr>
        <w:t>Lord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Most High over all the earth;</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You are exalted far</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above all</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gods.</w:t>
      </w:r>
    </w:p>
    <w:p w14:paraId="3CE63B44" w14:textId="77777777" w:rsidR="0007451D" w:rsidRPr="0007451D" w:rsidRDefault="0007451D" w:rsidP="0007451D">
      <w:pPr>
        <w:pStyle w:val="line"/>
        <w:spacing w:before="0" w:beforeAutospacing="0" w:after="0" w:afterAutospacing="0"/>
        <w:rPr>
          <w:rFonts w:asciiTheme="minorHAnsi" w:hAnsiTheme="minorHAnsi" w:cstheme="minorHAnsi"/>
          <w:color w:val="000000"/>
          <w:sz w:val="22"/>
          <w:szCs w:val="22"/>
        </w:rPr>
      </w:pPr>
    </w:p>
    <w:p w14:paraId="1E3B4675" w14:textId="01756B96" w:rsidR="0007451D" w:rsidRPr="0007451D" w:rsidRDefault="0007451D" w:rsidP="0007451D">
      <w:pPr>
        <w:pStyle w:val="line"/>
        <w:spacing w:before="0" w:beforeAutospacing="0" w:after="0" w:afterAutospacing="0"/>
        <w:rPr>
          <w:rStyle w:val="text"/>
          <w:rFonts w:asciiTheme="minorHAnsi" w:hAnsiTheme="minorHAnsi" w:cstheme="minorHAnsi"/>
          <w:color w:val="000000"/>
          <w:sz w:val="22"/>
          <w:szCs w:val="22"/>
        </w:rPr>
      </w:pPr>
      <w:r w:rsidRPr="0007451D">
        <w:rPr>
          <w:rStyle w:val="text"/>
          <w:rFonts w:asciiTheme="minorHAnsi" w:hAnsiTheme="minorHAnsi" w:cstheme="minorHAnsi"/>
          <w:b/>
          <w:bCs/>
          <w:color w:val="000000"/>
          <w:sz w:val="22"/>
          <w:szCs w:val="22"/>
          <w:vertAlign w:val="superscript"/>
        </w:rPr>
        <w:t>10 </w:t>
      </w:r>
      <w:r w:rsidRPr="0007451D">
        <w:rPr>
          <w:rStyle w:val="text"/>
          <w:rFonts w:asciiTheme="minorHAnsi" w:hAnsiTheme="minorHAnsi" w:cstheme="minorHAnsi"/>
          <w:color w:val="000000"/>
          <w:sz w:val="22"/>
          <w:szCs w:val="22"/>
        </w:rPr>
        <w:t>Hate evil, you who love the</w:t>
      </w:r>
      <w:r w:rsidRPr="0007451D">
        <w:rPr>
          <w:rStyle w:val="apple-converted-space"/>
          <w:rFonts w:asciiTheme="minorHAnsi" w:hAnsiTheme="minorHAnsi" w:cstheme="minorHAnsi"/>
          <w:color w:val="000000"/>
          <w:sz w:val="22"/>
          <w:szCs w:val="22"/>
        </w:rPr>
        <w:t> </w:t>
      </w:r>
      <w:r w:rsidRPr="0007451D">
        <w:rPr>
          <w:rStyle w:val="small-caps"/>
          <w:rFonts w:asciiTheme="minorHAnsi" w:hAnsiTheme="minorHAnsi" w:cstheme="minorHAnsi"/>
          <w:color w:val="000000"/>
          <w:sz w:val="22"/>
          <w:szCs w:val="22"/>
        </w:rPr>
        <w:t>Lord</w:t>
      </w:r>
      <w:r w:rsidRPr="0007451D">
        <w:rPr>
          <w:rStyle w:val="text"/>
          <w:rFonts w:asciiTheme="minorHAnsi" w:hAnsiTheme="minorHAnsi" w:cstheme="minorHAnsi"/>
          <w:color w:val="000000"/>
          <w:sz w:val="22"/>
          <w:szCs w:val="22"/>
        </w:rPr>
        <w:t>,</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ab/>
      </w:r>
      <w:r w:rsidRPr="0007451D">
        <w:rPr>
          <w:rStyle w:val="text"/>
          <w:rFonts w:asciiTheme="minorHAnsi" w:hAnsiTheme="minorHAnsi" w:cstheme="minorHAnsi"/>
          <w:color w:val="000000"/>
          <w:sz w:val="22"/>
          <w:szCs w:val="22"/>
        </w:rPr>
        <w:tab/>
      </w:r>
      <w:r w:rsidRPr="0007451D">
        <w:rPr>
          <w:rStyle w:val="text"/>
          <w:rFonts w:asciiTheme="minorHAnsi" w:hAnsiTheme="minorHAnsi" w:cstheme="minorHAnsi"/>
          <w:color w:val="000000"/>
          <w:sz w:val="22"/>
          <w:szCs w:val="22"/>
        </w:rPr>
        <w:tab/>
        <w:t xml:space="preserve">             </w:t>
      </w:r>
      <w:r w:rsidRPr="0007451D">
        <w:rPr>
          <w:rStyle w:val="text"/>
          <w:rFonts w:asciiTheme="minorHAnsi" w:hAnsiTheme="minorHAnsi" w:cstheme="minorHAnsi"/>
          <w:color w:val="000000"/>
          <w:sz w:val="22"/>
          <w:szCs w:val="22"/>
        </w:rPr>
        <w:t>Who</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preserves the souls of His godly ones;</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ab/>
      </w:r>
      <w:r w:rsidRPr="0007451D">
        <w:rPr>
          <w:rStyle w:val="text"/>
          <w:rFonts w:asciiTheme="minorHAnsi" w:hAnsiTheme="minorHAnsi" w:cstheme="minorHAnsi"/>
          <w:color w:val="000000"/>
          <w:sz w:val="22"/>
          <w:szCs w:val="22"/>
        </w:rPr>
        <w:tab/>
      </w:r>
      <w:r w:rsidRPr="0007451D">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 xml:space="preserve">             </w:t>
      </w:r>
      <w:r w:rsidRPr="0007451D">
        <w:rPr>
          <w:rStyle w:val="text"/>
          <w:rFonts w:asciiTheme="minorHAnsi" w:hAnsiTheme="minorHAnsi" w:cstheme="minorHAnsi"/>
          <w:color w:val="000000"/>
          <w:sz w:val="22"/>
          <w:szCs w:val="22"/>
        </w:rPr>
        <w:t>He</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delivers them from the hand of the wicked.</w:t>
      </w:r>
    </w:p>
    <w:p w14:paraId="006584A0" w14:textId="52CF24E8" w:rsidR="0007451D" w:rsidRPr="0007451D" w:rsidRDefault="0007451D" w:rsidP="0007451D">
      <w:pPr>
        <w:pStyle w:val="line"/>
        <w:spacing w:before="0" w:beforeAutospacing="0" w:after="0" w:afterAutospacing="0"/>
        <w:rPr>
          <w:rFonts w:asciiTheme="minorHAnsi" w:hAnsiTheme="minorHAnsi" w:cstheme="minorHAnsi"/>
          <w:color w:val="000000"/>
          <w:sz w:val="22"/>
          <w:szCs w:val="22"/>
        </w:rPr>
      </w:pPr>
      <w:r w:rsidRPr="0007451D">
        <w:rPr>
          <w:rFonts w:asciiTheme="minorHAnsi" w:hAnsiTheme="minorHAnsi" w:cstheme="minorHAnsi"/>
          <w:color w:val="000000"/>
          <w:sz w:val="22"/>
          <w:szCs w:val="22"/>
        </w:rPr>
        <w:br/>
      </w:r>
      <w:r w:rsidRPr="0007451D">
        <w:rPr>
          <w:rStyle w:val="text"/>
          <w:rFonts w:asciiTheme="minorHAnsi" w:hAnsiTheme="minorHAnsi" w:cstheme="minorHAnsi"/>
          <w:b/>
          <w:bCs/>
          <w:color w:val="000000"/>
          <w:sz w:val="22"/>
          <w:szCs w:val="22"/>
          <w:vertAlign w:val="superscript"/>
        </w:rPr>
        <w:t>11 </w:t>
      </w:r>
      <w:r w:rsidRPr="0007451D">
        <w:rPr>
          <w:rStyle w:val="text"/>
          <w:rFonts w:asciiTheme="minorHAnsi" w:hAnsiTheme="minorHAnsi" w:cstheme="minorHAnsi"/>
          <w:color w:val="000000"/>
          <w:sz w:val="22"/>
          <w:szCs w:val="22"/>
        </w:rPr>
        <w:t>Light is sown</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i/>
          <w:iCs/>
          <w:color w:val="000000"/>
          <w:sz w:val="22"/>
          <w:szCs w:val="22"/>
        </w:rPr>
        <w:t>like seed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for the righteous</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And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gladness for the upright in heart.</w:t>
      </w:r>
      <w:r w:rsidRPr="0007451D">
        <w:rPr>
          <w:rFonts w:asciiTheme="minorHAnsi" w:hAnsiTheme="minorHAnsi" w:cstheme="minorHAnsi"/>
          <w:color w:val="000000"/>
          <w:sz w:val="22"/>
          <w:szCs w:val="22"/>
        </w:rPr>
        <w:br/>
      </w:r>
      <w:r w:rsidRPr="0007451D">
        <w:rPr>
          <w:rStyle w:val="text"/>
          <w:rFonts w:asciiTheme="minorHAnsi" w:hAnsiTheme="minorHAnsi" w:cstheme="minorHAnsi"/>
          <w:b/>
          <w:bCs/>
          <w:color w:val="000000"/>
          <w:sz w:val="22"/>
          <w:szCs w:val="22"/>
          <w:vertAlign w:val="superscript"/>
        </w:rPr>
        <w:t>12 </w:t>
      </w:r>
      <w:r w:rsidRPr="0007451D">
        <w:rPr>
          <w:rStyle w:val="text"/>
          <w:rFonts w:asciiTheme="minorHAnsi" w:hAnsiTheme="minorHAnsi" w:cstheme="minorHAnsi"/>
          <w:color w:val="000000"/>
          <w:sz w:val="22"/>
          <w:szCs w:val="22"/>
        </w:rPr>
        <w:t>Be</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glad in the</w:t>
      </w:r>
      <w:r w:rsidRPr="0007451D">
        <w:rPr>
          <w:rStyle w:val="apple-converted-space"/>
          <w:rFonts w:asciiTheme="minorHAnsi" w:hAnsiTheme="minorHAnsi" w:cstheme="minorHAnsi"/>
          <w:color w:val="000000"/>
          <w:sz w:val="22"/>
          <w:szCs w:val="22"/>
        </w:rPr>
        <w:t> </w:t>
      </w:r>
      <w:r w:rsidRPr="0007451D">
        <w:rPr>
          <w:rStyle w:val="small-caps"/>
          <w:rFonts w:asciiTheme="minorHAnsi" w:hAnsiTheme="minorHAnsi" w:cstheme="minorHAnsi"/>
          <w:color w:val="000000"/>
          <w:sz w:val="22"/>
          <w:szCs w:val="22"/>
        </w:rPr>
        <w:t>Lord</w:t>
      </w:r>
      <w:r w:rsidRPr="0007451D">
        <w:rPr>
          <w:rStyle w:val="text"/>
          <w:rFonts w:asciiTheme="minorHAnsi" w:hAnsiTheme="minorHAnsi" w:cstheme="minorHAnsi"/>
          <w:color w:val="000000"/>
          <w:sz w:val="22"/>
          <w:szCs w:val="22"/>
        </w:rPr>
        <w:t>, you righteous ones,</w:t>
      </w:r>
      <w:r w:rsidRPr="0007451D">
        <w:rPr>
          <w:rFonts w:asciiTheme="minorHAnsi" w:hAnsiTheme="minorHAnsi" w:cstheme="minorHAnsi"/>
          <w:color w:val="000000"/>
          <w:sz w:val="22"/>
          <w:szCs w:val="22"/>
        </w:rPr>
        <w:br/>
      </w:r>
      <w:r w:rsidRPr="0007451D">
        <w:rPr>
          <w:rStyle w:val="text"/>
          <w:rFonts w:asciiTheme="minorHAnsi" w:hAnsiTheme="minorHAnsi" w:cstheme="minorHAnsi"/>
          <w:color w:val="000000"/>
          <w:sz w:val="22"/>
          <w:szCs w:val="22"/>
        </w:rPr>
        <w:t>And</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give thanks</w:t>
      </w:r>
      <w:r w:rsidRPr="0007451D">
        <w:rPr>
          <w:rStyle w:val="apple-converted-space"/>
          <w:rFonts w:asciiTheme="minorHAnsi" w:hAnsiTheme="minorHAnsi" w:cstheme="minorHAnsi"/>
          <w:color w:val="000000"/>
          <w:sz w:val="22"/>
          <w:szCs w:val="22"/>
        </w:rPr>
        <w:t> </w:t>
      </w:r>
      <w:r w:rsidRPr="0007451D">
        <w:rPr>
          <w:rStyle w:val="text"/>
          <w:rFonts w:asciiTheme="minorHAnsi" w:hAnsiTheme="minorHAnsi" w:cstheme="minorHAnsi"/>
          <w:color w:val="000000"/>
          <w:sz w:val="22"/>
          <w:szCs w:val="22"/>
        </w:rPr>
        <w:t>to His holy name.</w:t>
      </w:r>
    </w:p>
    <w:p w14:paraId="6E6A7A48" w14:textId="77777777" w:rsidR="00DC0597" w:rsidRDefault="00DC059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05E21F10" w14:textId="775689BF" w:rsidR="00DC0597" w:rsidRDefault="0007451D" w:rsidP="00B743CE">
      <w:pPr>
        <w:pStyle w:val="ListParagraph"/>
        <w:numPr>
          <w:ilvl w:val="0"/>
          <w:numId w:val="6"/>
        </w:numPr>
        <w:spacing w:after="0" w:line="240" w:lineRule="auto"/>
        <w:contextualSpacing w:val="0"/>
        <w:rPr>
          <w:sz w:val="24"/>
          <w:szCs w:val="24"/>
          <w:lang w:val="en"/>
        </w:rPr>
      </w:pPr>
      <w:r>
        <w:rPr>
          <w:sz w:val="24"/>
          <w:szCs w:val="24"/>
          <w:lang w:val="en"/>
        </w:rPr>
        <w:lastRenderedPageBreak/>
        <w:t xml:space="preserve">When you hear about the judgment of God, what does it make you think? How does it make you feel? </w:t>
      </w:r>
    </w:p>
    <w:p w14:paraId="085CFFFB" w14:textId="77777777" w:rsidR="0007451D" w:rsidRDefault="0007451D" w:rsidP="0007451D">
      <w:pPr>
        <w:spacing w:after="0" w:line="240" w:lineRule="auto"/>
        <w:rPr>
          <w:sz w:val="24"/>
          <w:szCs w:val="24"/>
          <w:lang w:val="en"/>
        </w:rPr>
      </w:pPr>
    </w:p>
    <w:p w14:paraId="715CA9E5" w14:textId="77777777" w:rsidR="0007451D" w:rsidRDefault="0007451D" w:rsidP="0007451D">
      <w:pPr>
        <w:spacing w:after="0" w:line="240" w:lineRule="auto"/>
        <w:rPr>
          <w:sz w:val="24"/>
          <w:szCs w:val="24"/>
          <w:lang w:val="en"/>
        </w:rPr>
      </w:pPr>
    </w:p>
    <w:p w14:paraId="7F2EFC98" w14:textId="77777777" w:rsidR="0007451D" w:rsidRDefault="0007451D" w:rsidP="0007451D">
      <w:pPr>
        <w:spacing w:after="0" w:line="240" w:lineRule="auto"/>
        <w:rPr>
          <w:sz w:val="24"/>
          <w:szCs w:val="24"/>
          <w:lang w:val="en"/>
        </w:rPr>
      </w:pPr>
    </w:p>
    <w:p w14:paraId="57ACFB5C" w14:textId="77777777" w:rsidR="0007451D" w:rsidRDefault="0007451D" w:rsidP="0007451D">
      <w:pPr>
        <w:spacing w:after="0" w:line="240" w:lineRule="auto"/>
        <w:rPr>
          <w:sz w:val="24"/>
          <w:szCs w:val="24"/>
          <w:lang w:val="en"/>
        </w:rPr>
      </w:pPr>
    </w:p>
    <w:p w14:paraId="3C5AA061" w14:textId="77777777" w:rsidR="0007451D" w:rsidRPr="0007451D" w:rsidRDefault="0007451D" w:rsidP="0007451D">
      <w:pPr>
        <w:spacing w:after="0" w:line="240" w:lineRule="auto"/>
        <w:rPr>
          <w:sz w:val="24"/>
          <w:szCs w:val="24"/>
          <w:lang w:val="en"/>
        </w:rPr>
      </w:pPr>
    </w:p>
    <w:p w14:paraId="4ECE4DE7" w14:textId="77777777" w:rsidR="00E41B6C" w:rsidRDefault="00E41B6C" w:rsidP="00E41B6C">
      <w:pPr>
        <w:pStyle w:val="ListParagraph"/>
        <w:spacing w:after="0" w:line="240" w:lineRule="auto"/>
        <w:contextualSpacing w:val="0"/>
        <w:rPr>
          <w:sz w:val="24"/>
          <w:szCs w:val="24"/>
          <w:lang w:val="en"/>
        </w:rPr>
      </w:pPr>
    </w:p>
    <w:p w14:paraId="5B8F6D62" w14:textId="019C321C" w:rsidR="00845DB9" w:rsidRDefault="0007451D" w:rsidP="00B743CE">
      <w:pPr>
        <w:pStyle w:val="ListParagraph"/>
        <w:numPr>
          <w:ilvl w:val="0"/>
          <w:numId w:val="6"/>
        </w:numPr>
        <w:spacing w:after="0" w:line="240" w:lineRule="auto"/>
        <w:contextualSpacing w:val="0"/>
        <w:rPr>
          <w:sz w:val="24"/>
          <w:szCs w:val="24"/>
          <w:lang w:val="en"/>
        </w:rPr>
      </w:pPr>
      <w:r>
        <w:rPr>
          <w:sz w:val="24"/>
          <w:szCs w:val="24"/>
          <w:lang w:val="en"/>
        </w:rPr>
        <w:t>List out all the activities of the Lord in this Psalm. What does the Lord do according to this Psalm?</w:t>
      </w:r>
    </w:p>
    <w:p w14:paraId="73D892A2" w14:textId="77777777" w:rsidR="0007451D" w:rsidRDefault="0007451D" w:rsidP="0007451D">
      <w:pPr>
        <w:pStyle w:val="ListParagraph"/>
        <w:rPr>
          <w:sz w:val="24"/>
          <w:szCs w:val="24"/>
          <w:lang w:val="en"/>
        </w:rPr>
      </w:pPr>
    </w:p>
    <w:p w14:paraId="2E6CD9EA" w14:textId="77777777" w:rsidR="0007451D" w:rsidRDefault="0007451D" w:rsidP="0007451D">
      <w:pPr>
        <w:pStyle w:val="ListParagraph"/>
        <w:rPr>
          <w:sz w:val="24"/>
          <w:szCs w:val="24"/>
          <w:lang w:val="en"/>
        </w:rPr>
      </w:pPr>
    </w:p>
    <w:p w14:paraId="4E89BEAD" w14:textId="77777777" w:rsidR="0007451D" w:rsidRDefault="0007451D" w:rsidP="0007451D">
      <w:pPr>
        <w:pStyle w:val="ListParagraph"/>
        <w:rPr>
          <w:sz w:val="24"/>
          <w:szCs w:val="24"/>
          <w:lang w:val="en"/>
        </w:rPr>
      </w:pPr>
    </w:p>
    <w:p w14:paraId="58B0FABA" w14:textId="77777777" w:rsidR="0007451D" w:rsidRDefault="0007451D" w:rsidP="0007451D">
      <w:pPr>
        <w:pStyle w:val="ListParagraph"/>
        <w:rPr>
          <w:sz w:val="24"/>
          <w:szCs w:val="24"/>
          <w:lang w:val="en"/>
        </w:rPr>
      </w:pPr>
    </w:p>
    <w:p w14:paraId="57A478A4" w14:textId="77777777" w:rsidR="0007451D" w:rsidRDefault="0007451D" w:rsidP="0007451D">
      <w:pPr>
        <w:pStyle w:val="ListParagraph"/>
        <w:rPr>
          <w:sz w:val="24"/>
          <w:szCs w:val="24"/>
          <w:lang w:val="en"/>
        </w:rPr>
      </w:pPr>
    </w:p>
    <w:p w14:paraId="4BF0DC48" w14:textId="77777777" w:rsidR="0007451D" w:rsidRDefault="0007451D" w:rsidP="0007451D">
      <w:pPr>
        <w:pStyle w:val="ListParagraph"/>
        <w:rPr>
          <w:sz w:val="24"/>
          <w:szCs w:val="24"/>
          <w:lang w:val="en"/>
        </w:rPr>
      </w:pPr>
    </w:p>
    <w:p w14:paraId="0D4FE69F" w14:textId="77777777" w:rsidR="0007451D" w:rsidRDefault="0007451D" w:rsidP="0007451D">
      <w:pPr>
        <w:pStyle w:val="ListParagraph"/>
        <w:rPr>
          <w:sz w:val="24"/>
          <w:szCs w:val="24"/>
          <w:lang w:val="en"/>
        </w:rPr>
      </w:pPr>
    </w:p>
    <w:p w14:paraId="6CC96405" w14:textId="77777777" w:rsidR="0007451D" w:rsidRPr="0007451D" w:rsidRDefault="0007451D" w:rsidP="0007451D">
      <w:pPr>
        <w:pStyle w:val="ListParagraph"/>
        <w:rPr>
          <w:sz w:val="24"/>
          <w:szCs w:val="24"/>
          <w:lang w:val="en"/>
        </w:rPr>
      </w:pPr>
    </w:p>
    <w:p w14:paraId="52788023" w14:textId="362AE670"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What is the future response that is to be had to the Lord’s activity in verse 1? </w:t>
      </w:r>
    </w:p>
    <w:p w14:paraId="5044E78C" w14:textId="77777777" w:rsidR="0007451D" w:rsidRDefault="0007451D" w:rsidP="0007451D">
      <w:pPr>
        <w:pStyle w:val="ListParagraph"/>
        <w:rPr>
          <w:sz w:val="24"/>
          <w:szCs w:val="24"/>
          <w:lang w:val="en"/>
        </w:rPr>
      </w:pPr>
    </w:p>
    <w:p w14:paraId="2E2F5930" w14:textId="77777777" w:rsidR="0007451D" w:rsidRDefault="0007451D" w:rsidP="0007451D">
      <w:pPr>
        <w:pStyle w:val="ListParagraph"/>
        <w:rPr>
          <w:sz w:val="24"/>
          <w:szCs w:val="24"/>
          <w:lang w:val="en"/>
        </w:rPr>
      </w:pPr>
    </w:p>
    <w:p w14:paraId="1ADCAFA0" w14:textId="77777777" w:rsidR="0007451D" w:rsidRPr="0007451D" w:rsidRDefault="0007451D" w:rsidP="0007451D">
      <w:pPr>
        <w:rPr>
          <w:sz w:val="24"/>
          <w:szCs w:val="24"/>
          <w:lang w:val="en"/>
        </w:rPr>
      </w:pPr>
    </w:p>
    <w:p w14:paraId="6A4E133C" w14:textId="667D6407"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Where else do we see this response show up in the Psalm? </w:t>
      </w:r>
    </w:p>
    <w:p w14:paraId="021C643C" w14:textId="77777777" w:rsidR="0007451D" w:rsidRDefault="0007451D" w:rsidP="0007451D">
      <w:pPr>
        <w:pStyle w:val="ListParagraph"/>
        <w:rPr>
          <w:sz w:val="24"/>
          <w:szCs w:val="24"/>
          <w:lang w:val="en"/>
        </w:rPr>
      </w:pPr>
    </w:p>
    <w:p w14:paraId="3930CD3D" w14:textId="77777777" w:rsidR="0007451D" w:rsidRDefault="0007451D" w:rsidP="0007451D">
      <w:pPr>
        <w:pStyle w:val="ListParagraph"/>
        <w:rPr>
          <w:sz w:val="24"/>
          <w:szCs w:val="24"/>
          <w:lang w:val="en"/>
        </w:rPr>
      </w:pPr>
    </w:p>
    <w:p w14:paraId="18C99CC4" w14:textId="77777777" w:rsidR="0007451D" w:rsidRDefault="0007451D" w:rsidP="0007451D">
      <w:pPr>
        <w:pStyle w:val="ListParagraph"/>
        <w:rPr>
          <w:sz w:val="24"/>
          <w:szCs w:val="24"/>
          <w:lang w:val="en"/>
        </w:rPr>
      </w:pPr>
    </w:p>
    <w:p w14:paraId="6F08178A" w14:textId="77777777" w:rsidR="0007451D" w:rsidRPr="0007451D" w:rsidRDefault="0007451D" w:rsidP="0007451D">
      <w:pPr>
        <w:pStyle w:val="ListParagraph"/>
        <w:rPr>
          <w:sz w:val="24"/>
          <w:szCs w:val="24"/>
          <w:lang w:val="en"/>
        </w:rPr>
      </w:pPr>
    </w:p>
    <w:p w14:paraId="296AD28E" w14:textId="1A85BD9A"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According to verse 1, who is to respond? </w:t>
      </w:r>
    </w:p>
    <w:p w14:paraId="70CEF8AD" w14:textId="77777777" w:rsidR="0007451D" w:rsidRDefault="0007451D" w:rsidP="0007451D">
      <w:pPr>
        <w:pStyle w:val="ListParagraph"/>
        <w:rPr>
          <w:sz w:val="24"/>
          <w:szCs w:val="24"/>
          <w:lang w:val="en"/>
        </w:rPr>
      </w:pPr>
    </w:p>
    <w:p w14:paraId="41B6457F" w14:textId="77777777" w:rsidR="0007451D" w:rsidRDefault="0007451D" w:rsidP="0007451D">
      <w:pPr>
        <w:pStyle w:val="ListParagraph"/>
        <w:rPr>
          <w:sz w:val="24"/>
          <w:szCs w:val="24"/>
          <w:lang w:val="en"/>
        </w:rPr>
      </w:pPr>
    </w:p>
    <w:p w14:paraId="565105F2" w14:textId="77777777" w:rsidR="0007451D" w:rsidRPr="0007451D" w:rsidRDefault="0007451D" w:rsidP="0007451D">
      <w:pPr>
        <w:pStyle w:val="ListParagraph"/>
        <w:rPr>
          <w:sz w:val="24"/>
          <w:szCs w:val="24"/>
          <w:lang w:val="en"/>
        </w:rPr>
      </w:pPr>
    </w:p>
    <w:p w14:paraId="5B589813" w14:textId="09C562C8"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Consider Isaiah 42:8-12. How does this passage enhance the way you understand </w:t>
      </w:r>
      <w:proofErr w:type="gramStart"/>
      <w:r>
        <w:rPr>
          <w:sz w:val="24"/>
          <w:szCs w:val="24"/>
          <w:lang w:val="en"/>
        </w:rPr>
        <w:t>this</w:t>
      </w:r>
      <w:proofErr w:type="gramEnd"/>
      <w:r>
        <w:rPr>
          <w:sz w:val="24"/>
          <w:szCs w:val="24"/>
          <w:lang w:val="en"/>
        </w:rPr>
        <w:t xml:space="preserve"> Psalm? How does it give clarity to the term “islands” found in verse 1? </w:t>
      </w:r>
    </w:p>
    <w:p w14:paraId="4A825123" w14:textId="77777777" w:rsidR="0007451D" w:rsidRDefault="0007451D" w:rsidP="0007451D">
      <w:pPr>
        <w:pStyle w:val="ListParagraph"/>
        <w:rPr>
          <w:sz w:val="24"/>
          <w:szCs w:val="24"/>
          <w:lang w:val="en"/>
        </w:rPr>
      </w:pPr>
    </w:p>
    <w:p w14:paraId="1AE1AE27" w14:textId="77777777" w:rsidR="0007451D" w:rsidRDefault="0007451D" w:rsidP="0007451D">
      <w:pPr>
        <w:pStyle w:val="ListParagraph"/>
        <w:rPr>
          <w:sz w:val="24"/>
          <w:szCs w:val="24"/>
          <w:lang w:val="en"/>
        </w:rPr>
      </w:pPr>
    </w:p>
    <w:p w14:paraId="405EB83F" w14:textId="77777777" w:rsidR="0007451D" w:rsidRPr="0007451D" w:rsidRDefault="0007451D" w:rsidP="0007451D">
      <w:pPr>
        <w:pStyle w:val="ListParagraph"/>
        <w:rPr>
          <w:sz w:val="24"/>
          <w:szCs w:val="24"/>
          <w:lang w:val="en"/>
        </w:rPr>
      </w:pPr>
    </w:p>
    <w:p w14:paraId="53E9C6F4" w14:textId="6C8BFD07"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Considering their context, read Exodus 20:21, Deuteronomy 4:11, and Zephaniah 1:15. How might these verses shape your understanding of verse 2a? </w:t>
      </w:r>
    </w:p>
    <w:p w14:paraId="095CE074" w14:textId="77777777" w:rsidR="0007451D" w:rsidRDefault="0007451D" w:rsidP="0007451D">
      <w:pPr>
        <w:pStyle w:val="ListParagraph"/>
        <w:rPr>
          <w:sz w:val="24"/>
          <w:szCs w:val="24"/>
          <w:lang w:val="en"/>
        </w:rPr>
      </w:pPr>
    </w:p>
    <w:p w14:paraId="006017A9" w14:textId="77777777" w:rsidR="0007451D" w:rsidRDefault="0007451D" w:rsidP="0007451D">
      <w:pPr>
        <w:pStyle w:val="ListParagraph"/>
        <w:rPr>
          <w:sz w:val="24"/>
          <w:szCs w:val="24"/>
          <w:lang w:val="en"/>
        </w:rPr>
      </w:pPr>
    </w:p>
    <w:p w14:paraId="040A25C6" w14:textId="77777777" w:rsidR="0007451D" w:rsidRPr="0007451D" w:rsidRDefault="0007451D" w:rsidP="0007451D">
      <w:pPr>
        <w:pStyle w:val="ListParagraph"/>
        <w:rPr>
          <w:sz w:val="24"/>
          <w:szCs w:val="24"/>
          <w:lang w:val="en"/>
        </w:rPr>
      </w:pPr>
    </w:p>
    <w:p w14:paraId="58B0954F" w14:textId="7461509D"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lastRenderedPageBreak/>
        <w:t>What is the foundation of the Yahweh’s throne? What does this say about Yahweh?</w:t>
      </w:r>
    </w:p>
    <w:p w14:paraId="286439F8" w14:textId="77777777" w:rsidR="00B743CE" w:rsidRDefault="00B743CE" w:rsidP="00B743CE">
      <w:pPr>
        <w:pStyle w:val="ListParagraph"/>
        <w:spacing w:after="0" w:line="240" w:lineRule="auto"/>
        <w:contextualSpacing w:val="0"/>
        <w:rPr>
          <w:sz w:val="24"/>
          <w:szCs w:val="24"/>
          <w:lang w:val="en"/>
        </w:rPr>
      </w:pPr>
    </w:p>
    <w:p w14:paraId="2810B21E"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2</w:t>
      </w:r>
    </w:p>
    <w:p w14:paraId="238DE644" w14:textId="5BE276CB" w:rsidR="00845DB9" w:rsidRDefault="00845DB9" w:rsidP="00B743CE">
      <w:pPr>
        <w:spacing w:after="0" w:line="240" w:lineRule="auto"/>
        <w:rPr>
          <w:sz w:val="24"/>
          <w:szCs w:val="24"/>
        </w:rPr>
      </w:pPr>
      <w:r>
        <w:rPr>
          <w:sz w:val="24"/>
          <w:szCs w:val="24"/>
        </w:rPr>
        <w:t xml:space="preserve">Read </w:t>
      </w:r>
      <w:r w:rsidR="0007451D">
        <w:rPr>
          <w:sz w:val="24"/>
          <w:szCs w:val="24"/>
        </w:rPr>
        <w:t xml:space="preserve">Psalm 97 </w:t>
      </w:r>
      <w:r>
        <w:rPr>
          <w:sz w:val="24"/>
          <w:szCs w:val="24"/>
        </w:rPr>
        <w:t>again.</w:t>
      </w:r>
    </w:p>
    <w:p w14:paraId="15C78F7B" w14:textId="77777777" w:rsidR="00B743CE" w:rsidRDefault="00B743CE" w:rsidP="00B743CE">
      <w:pPr>
        <w:spacing w:after="0" w:line="240" w:lineRule="auto"/>
        <w:rPr>
          <w:sz w:val="24"/>
          <w:szCs w:val="24"/>
        </w:rPr>
      </w:pPr>
    </w:p>
    <w:p w14:paraId="23D80DD2" w14:textId="32051670" w:rsidR="00845DB9" w:rsidRDefault="0007451D" w:rsidP="00B743CE">
      <w:pPr>
        <w:pStyle w:val="ListParagraph"/>
        <w:numPr>
          <w:ilvl w:val="0"/>
          <w:numId w:val="6"/>
        </w:numPr>
        <w:spacing w:after="0" w:line="240" w:lineRule="auto"/>
        <w:contextualSpacing w:val="0"/>
        <w:rPr>
          <w:sz w:val="24"/>
          <w:szCs w:val="24"/>
          <w:lang w:val="en"/>
        </w:rPr>
      </w:pPr>
      <w:r>
        <w:rPr>
          <w:sz w:val="24"/>
          <w:szCs w:val="24"/>
          <w:lang w:val="en"/>
        </w:rPr>
        <w:t>Note the descriptions of the Lord in verses 4-5. What do these descriptions display about God?</w:t>
      </w:r>
    </w:p>
    <w:p w14:paraId="06DA04E1" w14:textId="77777777" w:rsidR="0007451D" w:rsidRDefault="0007451D" w:rsidP="0007451D">
      <w:pPr>
        <w:spacing w:after="0" w:line="240" w:lineRule="auto"/>
        <w:rPr>
          <w:sz w:val="24"/>
          <w:szCs w:val="24"/>
          <w:lang w:val="en"/>
        </w:rPr>
      </w:pPr>
    </w:p>
    <w:p w14:paraId="0A9A8545" w14:textId="77777777" w:rsidR="0007451D" w:rsidRPr="0007451D" w:rsidRDefault="0007451D" w:rsidP="0007451D">
      <w:pPr>
        <w:spacing w:after="0" w:line="240" w:lineRule="auto"/>
        <w:rPr>
          <w:sz w:val="24"/>
          <w:szCs w:val="24"/>
          <w:lang w:val="en"/>
        </w:rPr>
      </w:pPr>
    </w:p>
    <w:p w14:paraId="74D1F21D" w14:textId="77777777" w:rsidR="0007451D" w:rsidRPr="0007451D" w:rsidRDefault="0007451D" w:rsidP="0007451D">
      <w:pPr>
        <w:spacing w:after="0" w:line="240" w:lineRule="auto"/>
        <w:rPr>
          <w:sz w:val="24"/>
          <w:szCs w:val="24"/>
          <w:lang w:val="en"/>
        </w:rPr>
      </w:pPr>
    </w:p>
    <w:p w14:paraId="1AF43827" w14:textId="2F211B5E"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What triggers the mountains to melt? </w:t>
      </w:r>
    </w:p>
    <w:p w14:paraId="3296E43E" w14:textId="77777777" w:rsidR="00E41B6C" w:rsidRDefault="00E41B6C" w:rsidP="00E41B6C">
      <w:pPr>
        <w:pStyle w:val="ListParagraph"/>
        <w:spacing w:after="0" w:line="240" w:lineRule="auto"/>
        <w:contextualSpacing w:val="0"/>
        <w:rPr>
          <w:sz w:val="24"/>
          <w:szCs w:val="24"/>
          <w:lang w:val="en"/>
        </w:rPr>
      </w:pPr>
    </w:p>
    <w:p w14:paraId="00B389D6" w14:textId="77777777" w:rsidR="0007451D" w:rsidRDefault="0007451D" w:rsidP="00E41B6C">
      <w:pPr>
        <w:pStyle w:val="ListParagraph"/>
        <w:spacing w:after="0" w:line="240" w:lineRule="auto"/>
        <w:contextualSpacing w:val="0"/>
        <w:rPr>
          <w:sz w:val="24"/>
          <w:szCs w:val="24"/>
          <w:lang w:val="en"/>
        </w:rPr>
      </w:pPr>
    </w:p>
    <w:p w14:paraId="721C5C35" w14:textId="77777777" w:rsidR="0007451D" w:rsidRDefault="0007451D" w:rsidP="00E41B6C">
      <w:pPr>
        <w:pStyle w:val="ListParagraph"/>
        <w:spacing w:after="0" w:line="240" w:lineRule="auto"/>
        <w:contextualSpacing w:val="0"/>
        <w:rPr>
          <w:sz w:val="24"/>
          <w:szCs w:val="24"/>
          <w:lang w:val="en"/>
        </w:rPr>
      </w:pPr>
    </w:p>
    <w:p w14:paraId="61BEE5C7" w14:textId="0C940C83" w:rsidR="00845DB9"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What attribute of God is displayed in verse 6 and who ascribes this? </w:t>
      </w:r>
    </w:p>
    <w:p w14:paraId="498F5377" w14:textId="77777777" w:rsidR="0007451D" w:rsidRDefault="0007451D" w:rsidP="0007451D">
      <w:pPr>
        <w:pStyle w:val="ListParagraph"/>
        <w:rPr>
          <w:sz w:val="24"/>
          <w:szCs w:val="24"/>
          <w:lang w:val="en"/>
        </w:rPr>
      </w:pPr>
    </w:p>
    <w:p w14:paraId="3ACB2F66" w14:textId="77777777" w:rsidR="0007451D" w:rsidRDefault="0007451D" w:rsidP="0007451D">
      <w:pPr>
        <w:pStyle w:val="ListParagraph"/>
        <w:rPr>
          <w:sz w:val="24"/>
          <w:szCs w:val="24"/>
          <w:lang w:val="en"/>
        </w:rPr>
      </w:pPr>
    </w:p>
    <w:p w14:paraId="044272A5" w14:textId="77777777" w:rsidR="0007451D" w:rsidRPr="0007451D" w:rsidRDefault="0007451D" w:rsidP="0007451D">
      <w:pPr>
        <w:pStyle w:val="ListParagraph"/>
        <w:rPr>
          <w:sz w:val="24"/>
          <w:szCs w:val="24"/>
          <w:lang w:val="en"/>
        </w:rPr>
      </w:pPr>
    </w:p>
    <w:p w14:paraId="618BC19B" w14:textId="099E5D5B"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How does verse 7 relate to the previous discussion? What does any of this have to do with idols? </w:t>
      </w:r>
    </w:p>
    <w:p w14:paraId="0C381107" w14:textId="77777777" w:rsidR="0007451D" w:rsidRDefault="0007451D" w:rsidP="0007451D">
      <w:pPr>
        <w:pStyle w:val="ListParagraph"/>
        <w:rPr>
          <w:sz w:val="24"/>
          <w:szCs w:val="24"/>
          <w:lang w:val="en"/>
        </w:rPr>
      </w:pPr>
    </w:p>
    <w:p w14:paraId="783C2C6E" w14:textId="77777777" w:rsidR="0007451D" w:rsidRDefault="0007451D" w:rsidP="0007451D">
      <w:pPr>
        <w:pStyle w:val="ListParagraph"/>
        <w:rPr>
          <w:sz w:val="24"/>
          <w:szCs w:val="24"/>
          <w:lang w:val="en"/>
        </w:rPr>
      </w:pPr>
    </w:p>
    <w:p w14:paraId="7CEE94CC" w14:textId="77777777" w:rsidR="0007451D" w:rsidRDefault="0007451D" w:rsidP="0007451D">
      <w:pPr>
        <w:pStyle w:val="ListParagraph"/>
        <w:rPr>
          <w:sz w:val="24"/>
          <w:szCs w:val="24"/>
          <w:lang w:val="en"/>
        </w:rPr>
      </w:pPr>
    </w:p>
    <w:p w14:paraId="177FB4A0" w14:textId="77777777" w:rsidR="0007451D" w:rsidRDefault="0007451D" w:rsidP="0007451D">
      <w:pPr>
        <w:pStyle w:val="ListParagraph"/>
        <w:rPr>
          <w:sz w:val="24"/>
          <w:szCs w:val="24"/>
          <w:lang w:val="en"/>
        </w:rPr>
      </w:pPr>
    </w:p>
    <w:p w14:paraId="5B1C217A" w14:textId="77777777" w:rsidR="0007451D" w:rsidRPr="0007451D" w:rsidRDefault="0007451D" w:rsidP="0007451D">
      <w:pPr>
        <w:pStyle w:val="ListParagraph"/>
        <w:rPr>
          <w:sz w:val="24"/>
          <w:szCs w:val="24"/>
          <w:lang w:val="en"/>
        </w:rPr>
      </w:pPr>
    </w:p>
    <w:p w14:paraId="09DA0680" w14:textId="30DFA140"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Who/what is Zion? Why is this significant? </w:t>
      </w:r>
    </w:p>
    <w:p w14:paraId="68839C10" w14:textId="77777777" w:rsidR="0007451D" w:rsidRDefault="0007451D" w:rsidP="0007451D">
      <w:pPr>
        <w:pStyle w:val="ListParagraph"/>
        <w:rPr>
          <w:sz w:val="24"/>
          <w:szCs w:val="24"/>
          <w:lang w:val="en"/>
        </w:rPr>
      </w:pPr>
    </w:p>
    <w:p w14:paraId="73694ECB" w14:textId="77777777" w:rsidR="0007451D" w:rsidRDefault="0007451D" w:rsidP="0007451D">
      <w:pPr>
        <w:pStyle w:val="ListParagraph"/>
        <w:rPr>
          <w:sz w:val="24"/>
          <w:szCs w:val="24"/>
          <w:lang w:val="en"/>
        </w:rPr>
      </w:pPr>
    </w:p>
    <w:p w14:paraId="75B3ABC5" w14:textId="77777777" w:rsidR="0007451D" w:rsidRDefault="0007451D" w:rsidP="0007451D">
      <w:pPr>
        <w:pStyle w:val="ListParagraph"/>
        <w:rPr>
          <w:sz w:val="24"/>
          <w:szCs w:val="24"/>
          <w:lang w:val="en"/>
        </w:rPr>
      </w:pPr>
    </w:p>
    <w:p w14:paraId="6ED8BDA8" w14:textId="77777777" w:rsidR="0007451D" w:rsidRDefault="0007451D" w:rsidP="0007451D">
      <w:pPr>
        <w:pStyle w:val="ListParagraph"/>
        <w:rPr>
          <w:sz w:val="24"/>
          <w:szCs w:val="24"/>
          <w:lang w:val="en"/>
        </w:rPr>
      </w:pPr>
    </w:p>
    <w:p w14:paraId="2FAB40BD" w14:textId="77777777" w:rsidR="0007451D" w:rsidRPr="0007451D" w:rsidRDefault="0007451D" w:rsidP="0007451D">
      <w:pPr>
        <w:pStyle w:val="ListParagraph"/>
        <w:rPr>
          <w:sz w:val="24"/>
          <w:szCs w:val="24"/>
          <w:lang w:val="en"/>
        </w:rPr>
      </w:pPr>
    </w:p>
    <w:p w14:paraId="5CC0B8EF" w14:textId="061E4774"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What is the extent of God’s reign according to verses 4,5, and 9? </w:t>
      </w:r>
    </w:p>
    <w:p w14:paraId="33007EA6" w14:textId="77777777" w:rsidR="0007451D" w:rsidRDefault="0007451D" w:rsidP="0007451D">
      <w:pPr>
        <w:pStyle w:val="ListParagraph"/>
        <w:rPr>
          <w:sz w:val="24"/>
          <w:szCs w:val="24"/>
          <w:lang w:val="en"/>
        </w:rPr>
      </w:pPr>
    </w:p>
    <w:p w14:paraId="31499C90" w14:textId="77777777" w:rsidR="0007451D" w:rsidRDefault="0007451D" w:rsidP="0007451D">
      <w:pPr>
        <w:pStyle w:val="ListParagraph"/>
        <w:rPr>
          <w:sz w:val="24"/>
          <w:szCs w:val="24"/>
          <w:lang w:val="en"/>
        </w:rPr>
      </w:pPr>
    </w:p>
    <w:p w14:paraId="7DE9697D" w14:textId="77777777" w:rsidR="0007451D" w:rsidRPr="0007451D" w:rsidRDefault="0007451D" w:rsidP="0007451D">
      <w:pPr>
        <w:pStyle w:val="ListParagraph"/>
        <w:rPr>
          <w:sz w:val="24"/>
          <w:szCs w:val="24"/>
          <w:lang w:val="en"/>
        </w:rPr>
      </w:pPr>
    </w:p>
    <w:p w14:paraId="0CFF2379" w14:textId="61D139B2"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How is God’s activity toward his godly ones contrasted with the ungodly in this Psalm? Make a list of examples.</w:t>
      </w:r>
    </w:p>
    <w:p w14:paraId="36B2E625" w14:textId="77777777" w:rsidR="0007451D" w:rsidRDefault="0007451D" w:rsidP="0007451D">
      <w:pPr>
        <w:pStyle w:val="ListParagraph"/>
        <w:rPr>
          <w:sz w:val="24"/>
          <w:szCs w:val="24"/>
          <w:lang w:val="en"/>
        </w:rPr>
      </w:pPr>
    </w:p>
    <w:p w14:paraId="30B17EBB" w14:textId="77777777" w:rsidR="0007451D" w:rsidRDefault="0007451D" w:rsidP="0007451D">
      <w:pPr>
        <w:pStyle w:val="ListParagraph"/>
        <w:rPr>
          <w:sz w:val="24"/>
          <w:szCs w:val="24"/>
          <w:lang w:val="en"/>
        </w:rPr>
      </w:pPr>
    </w:p>
    <w:p w14:paraId="5226271A" w14:textId="77777777" w:rsidR="0007451D" w:rsidRDefault="0007451D" w:rsidP="0007451D">
      <w:pPr>
        <w:pStyle w:val="ListParagraph"/>
        <w:rPr>
          <w:sz w:val="24"/>
          <w:szCs w:val="24"/>
          <w:lang w:val="en"/>
        </w:rPr>
      </w:pPr>
    </w:p>
    <w:p w14:paraId="2EE2543B" w14:textId="77777777" w:rsidR="0007451D" w:rsidRPr="0007451D" w:rsidRDefault="0007451D" w:rsidP="0007451D">
      <w:pPr>
        <w:pStyle w:val="ListParagraph"/>
        <w:rPr>
          <w:sz w:val="24"/>
          <w:szCs w:val="24"/>
          <w:lang w:val="en"/>
        </w:rPr>
      </w:pPr>
    </w:p>
    <w:p w14:paraId="25D6A634" w14:textId="542BFB9F"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lastRenderedPageBreak/>
        <w:t xml:space="preserve">Consider Isaiah 60:1-3. How might this inform how you understand what vs 11 means? How is the light of verse 11 contrasted with verse the light of verses 3-4? </w:t>
      </w:r>
    </w:p>
    <w:p w14:paraId="7381F987" w14:textId="77777777" w:rsidR="00B743CE" w:rsidRDefault="00B743CE" w:rsidP="00B743CE">
      <w:pPr>
        <w:pStyle w:val="ListParagraph"/>
        <w:spacing w:after="0" w:line="240" w:lineRule="auto"/>
        <w:contextualSpacing w:val="0"/>
        <w:rPr>
          <w:sz w:val="24"/>
          <w:szCs w:val="24"/>
          <w:lang w:val="en"/>
        </w:rPr>
      </w:pPr>
    </w:p>
    <w:p w14:paraId="5C4EA202"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3</w:t>
      </w:r>
    </w:p>
    <w:p w14:paraId="4FAA0B34" w14:textId="4EBD5D4A" w:rsidR="00845DB9" w:rsidRDefault="00845DB9" w:rsidP="00B743CE">
      <w:pPr>
        <w:spacing w:after="0" w:line="240" w:lineRule="auto"/>
        <w:rPr>
          <w:sz w:val="24"/>
          <w:szCs w:val="24"/>
        </w:rPr>
      </w:pPr>
      <w:r>
        <w:rPr>
          <w:sz w:val="24"/>
          <w:szCs w:val="24"/>
        </w:rPr>
        <w:t xml:space="preserve">Read </w:t>
      </w:r>
      <w:r w:rsidR="0007451D">
        <w:rPr>
          <w:sz w:val="24"/>
          <w:szCs w:val="24"/>
        </w:rPr>
        <w:t>Psalm 97</w:t>
      </w:r>
      <w:r>
        <w:rPr>
          <w:sz w:val="24"/>
          <w:szCs w:val="24"/>
        </w:rPr>
        <w:t xml:space="preserve"> </w:t>
      </w:r>
      <w:r w:rsidRPr="00CA0721">
        <w:rPr>
          <w:sz w:val="24"/>
          <w:szCs w:val="24"/>
        </w:rPr>
        <w:t>again.</w:t>
      </w:r>
    </w:p>
    <w:p w14:paraId="52036CD8" w14:textId="77777777" w:rsidR="0007451D" w:rsidRPr="0007451D" w:rsidRDefault="0007451D" w:rsidP="0007451D">
      <w:pPr>
        <w:spacing w:after="0" w:line="240" w:lineRule="auto"/>
        <w:rPr>
          <w:sz w:val="24"/>
          <w:szCs w:val="24"/>
          <w:lang w:val="en"/>
        </w:rPr>
      </w:pPr>
    </w:p>
    <w:p w14:paraId="0BA95E7E" w14:textId="40F0BF6E"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Create an outline for this psalm. Be as detailed as you like, but at least include three main sections. Consider referencing the structural diagram on page one for clues at divisions in the text. What summarizing titles would you give the major sections of this passage? </w:t>
      </w:r>
    </w:p>
    <w:p w14:paraId="3531E716" w14:textId="77777777" w:rsidR="0007451D" w:rsidRDefault="0007451D" w:rsidP="0007451D">
      <w:pPr>
        <w:spacing w:after="0" w:line="240" w:lineRule="auto"/>
        <w:rPr>
          <w:sz w:val="24"/>
          <w:szCs w:val="24"/>
          <w:lang w:val="en"/>
        </w:rPr>
      </w:pPr>
    </w:p>
    <w:p w14:paraId="39FCFDE2" w14:textId="77777777" w:rsidR="0007451D" w:rsidRDefault="0007451D" w:rsidP="0007451D">
      <w:pPr>
        <w:spacing w:after="0" w:line="240" w:lineRule="auto"/>
        <w:rPr>
          <w:sz w:val="24"/>
          <w:szCs w:val="24"/>
          <w:lang w:val="en"/>
        </w:rPr>
      </w:pPr>
    </w:p>
    <w:p w14:paraId="7BD60E2F" w14:textId="77777777" w:rsidR="0007451D" w:rsidRDefault="0007451D" w:rsidP="0007451D">
      <w:pPr>
        <w:spacing w:after="0" w:line="240" w:lineRule="auto"/>
        <w:rPr>
          <w:sz w:val="24"/>
          <w:szCs w:val="24"/>
          <w:lang w:val="en"/>
        </w:rPr>
      </w:pPr>
    </w:p>
    <w:p w14:paraId="21262A02" w14:textId="77777777" w:rsidR="0007451D" w:rsidRDefault="0007451D" w:rsidP="0007451D">
      <w:pPr>
        <w:spacing w:after="0" w:line="240" w:lineRule="auto"/>
        <w:rPr>
          <w:sz w:val="24"/>
          <w:szCs w:val="24"/>
          <w:lang w:val="en"/>
        </w:rPr>
      </w:pPr>
    </w:p>
    <w:p w14:paraId="673C7142" w14:textId="77777777" w:rsidR="0007451D" w:rsidRDefault="0007451D" w:rsidP="0007451D">
      <w:pPr>
        <w:spacing w:after="0" w:line="240" w:lineRule="auto"/>
        <w:rPr>
          <w:sz w:val="24"/>
          <w:szCs w:val="24"/>
          <w:lang w:val="en"/>
        </w:rPr>
      </w:pPr>
    </w:p>
    <w:p w14:paraId="52B9FEEE" w14:textId="77777777" w:rsidR="0007451D" w:rsidRDefault="0007451D" w:rsidP="0007451D">
      <w:pPr>
        <w:spacing w:after="0" w:line="240" w:lineRule="auto"/>
        <w:rPr>
          <w:sz w:val="24"/>
          <w:szCs w:val="24"/>
          <w:lang w:val="en"/>
        </w:rPr>
      </w:pPr>
    </w:p>
    <w:p w14:paraId="751E264E" w14:textId="77777777" w:rsidR="0007451D" w:rsidRDefault="0007451D" w:rsidP="0007451D">
      <w:pPr>
        <w:spacing w:after="0" w:line="240" w:lineRule="auto"/>
        <w:rPr>
          <w:sz w:val="24"/>
          <w:szCs w:val="24"/>
          <w:lang w:val="en"/>
        </w:rPr>
      </w:pPr>
    </w:p>
    <w:p w14:paraId="2F045985" w14:textId="77777777" w:rsidR="0007451D" w:rsidRDefault="0007451D" w:rsidP="0007451D">
      <w:pPr>
        <w:spacing w:after="0" w:line="240" w:lineRule="auto"/>
        <w:rPr>
          <w:sz w:val="24"/>
          <w:szCs w:val="24"/>
          <w:lang w:val="en"/>
        </w:rPr>
      </w:pPr>
    </w:p>
    <w:p w14:paraId="63C697F5" w14:textId="77777777" w:rsidR="0007451D" w:rsidRDefault="0007451D" w:rsidP="0007451D">
      <w:pPr>
        <w:spacing w:after="0" w:line="240" w:lineRule="auto"/>
        <w:rPr>
          <w:sz w:val="24"/>
          <w:szCs w:val="24"/>
          <w:lang w:val="en"/>
        </w:rPr>
      </w:pPr>
    </w:p>
    <w:p w14:paraId="798531A2" w14:textId="77777777" w:rsidR="0007451D" w:rsidRDefault="0007451D" w:rsidP="0007451D">
      <w:pPr>
        <w:spacing w:after="0" w:line="240" w:lineRule="auto"/>
        <w:rPr>
          <w:sz w:val="24"/>
          <w:szCs w:val="24"/>
          <w:lang w:val="en"/>
        </w:rPr>
      </w:pPr>
    </w:p>
    <w:p w14:paraId="598B478F" w14:textId="77777777" w:rsidR="0007451D" w:rsidRDefault="0007451D" w:rsidP="0007451D">
      <w:pPr>
        <w:spacing w:after="0" w:line="240" w:lineRule="auto"/>
        <w:rPr>
          <w:sz w:val="24"/>
          <w:szCs w:val="24"/>
          <w:lang w:val="en"/>
        </w:rPr>
      </w:pPr>
    </w:p>
    <w:p w14:paraId="276D46E0" w14:textId="77777777" w:rsidR="0007451D" w:rsidRDefault="0007451D" w:rsidP="0007451D">
      <w:pPr>
        <w:spacing w:after="0" w:line="240" w:lineRule="auto"/>
        <w:rPr>
          <w:sz w:val="24"/>
          <w:szCs w:val="24"/>
          <w:lang w:val="en"/>
        </w:rPr>
      </w:pPr>
    </w:p>
    <w:p w14:paraId="3948506C" w14:textId="77777777" w:rsidR="0007451D" w:rsidRPr="0007451D" w:rsidRDefault="0007451D" w:rsidP="0007451D">
      <w:pPr>
        <w:spacing w:after="0" w:line="240" w:lineRule="auto"/>
        <w:rPr>
          <w:sz w:val="24"/>
          <w:szCs w:val="24"/>
          <w:lang w:val="en"/>
        </w:rPr>
      </w:pPr>
    </w:p>
    <w:p w14:paraId="4421AFA0" w14:textId="76B35910" w:rsidR="0007451D" w:rsidRDefault="0007451D" w:rsidP="0007451D">
      <w:pPr>
        <w:pStyle w:val="ListParagraph"/>
        <w:numPr>
          <w:ilvl w:val="0"/>
          <w:numId w:val="6"/>
        </w:numPr>
        <w:spacing w:after="0" w:line="240" w:lineRule="auto"/>
        <w:contextualSpacing w:val="0"/>
        <w:rPr>
          <w:sz w:val="24"/>
          <w:szCs w:val="24"/>
          <w:lang w:val="en"/>
        </w:rPr>
      </w:pPr>
      <w:r>
        <w:rPr>
          <w:sz w:val="24"/>
          <w:szCs w:val="24"/>
          <w:lang w:val="en"/>
        </w:rPr>
        <w:t>What commands do you see in this psalm? How do these responses</w:t>
      </w:r>
      <w:r>
        <w:rPr>
          <w:sz w:val="24"/>
          <w:szCs w:val="24"/>
          <w:lang w:val="en"/>
        </w:rPr>
        <w:t xml:space="preserve"> fit with the content of the psalm and descriptions of God? </w:t>
      </w:r>
    </w:p>
    <w:p w14:paraId="339E22B6" w14:textId="77777777" w:rsidR="0007451D" w:rsidRDefault="0007451D" w:rsidP="0007451D">
      <w:pPr>
        <w:pStyle w:val="ListParagraph"/>
        <w:rPr>
          <w:sz w:val="24"/>
          <w:szCs w:val="24"/>
          <w:lang w:val="en"/>
        </w:rPr>
      </w:pPr>
    </w:p>
    <w:p w14:paraId="4F6CEF39" w14:textId="77777777" w:rsidR="0007451D" w:rsidRDefault="0007451D" w:rsidP="0007451D">
      <w:pPr>
        <w:pStyle w:val="ListParagraph"/>
        <w:rPr>
          <w:sz w:val="24"/>
          <w:szCs w:val="24"/>
          <w:lang w:val="en"/>
        </w:rPr>
      </w:pPr>
    </w:p>
    <w:p w14:paraId="38A5A870" w14:textId="77777777" w:rsidR="0007451D" w:rsidRDefault="0007451D" w:rsidP="0007451D">
      <w:pPr>
        <w:pStyle w:val="ListParagraph"/>
        <w:rPr>
          <w:sz w:val="24"/>
          <w:szCs w:val="24"/>
          <w:lang w:val="en"/>
        </w:rPr>
      </w:pPr>
    </w:p>
    <w:p w14:paraId="788B7FE9" w14:textId="77777777" w:rsidR="0007451D" w:rsidRDefault="0007451D" w:rsidP="0007451D">
      <w:pPr>
        <w:pStyle w:val="ListParagraph"/>
        <w:rPr>
          <w:sz w:val="24"/>
          <w:szCs w:val="24"/>
          <w:lang w:val="en"/>
        </w:rPr>
      </w:pPr>
    </w:p>
    <w:p w14:paraId="7D305D44" w14:textId="77777777" w:rsidR="0007451D" w:rsidRPr="0007451D" w:rsidRDefault="0007451D" w:rsidP="0007451D">
      <w:pPr>
        <w:pStyle w:val="ListParagraph"/>
        <w:rPr>
          <w:sz w:val="24"/>
          <w:szCs w:val="24"/>
          <w:lang w:val="en"/>
        </w:rPr>
      </w:pPr>
    </w:p>
    <w:p w14:paraId="38ABD884" w14:textId="2F937335" w:rsidR="0007451D" w:rsidRDefault="0007451D" w:rsidP="0007451D">
      <w:pPr>
        <w:pStyle w:val="ListParagraph"/>
        <w:numPr>
          <w:ilvl w:val="0"/>
          <w:numId w:val="6"/>
        </w:numPr>
        <w:spacing w:after="0" w:line="240" w:lineRule="auto"/>
        <w:contextualSpacing w:val="0"/>
        <w:rPr>
          <w:sz w:val="24"/>
          <w:szCs w:val="24"/>
          <w:lang w:val="en"/>
        </w:rPr>
      </w:pPr>
      <w:r>
        <w:rPr>
          <w:sz w:val="24"/>
          <w:szCs w:val="24"/>
          <w:lang w:val="en"/>
        </w:rPr>
        <w:t xml:space="preserve">How might these commands inform how you are to live? </w:t>
      </w:r>
    </w:p>
    <w:p w14:paraId="08BA7586" w14:textId="77777777" w:rsidR="0007451D" w:rsidRDefault="0007451D" w:rsidP="0007451D">
      <w:pPr>
        <w:rPr>
          <w:sz w:val="24"/>
          <w:szCs w:val="24"/>
          <w:lang w:val="en"/>
        </w:rPr>
      </w:pPr>
    </w:p>
    <w:p w14:paraId="4575356E" w14:textId="77777777" w:rsidR="0007451D" w:rsidRDefault="0007451D" w:rsidP="0007451D">
      <w:pPr>
        <w:rPr>
          <w:sz w:val="24"/>
          <w:szCs w:val="24"/>
          <w:lang w:val="en"/>
        </w:rPr>
      </w:pPr>
    </w:p>
    <w:p w14:paraId="75DE6E89" w14:textId="77777777" w:rsidR="0007451D" w:rsidRPr="0007451D" w:rsidRDefault="0007451D" w:rsidP="0007451D">
      <w:pPr>
        <w:rPr>
          <w:sz w:val="24"/>
          <w:szCs w:val="24"/>
          <w:lang w:val="en"/>
        </w:rPr>
      </w:pPr>
    </w:p>
    <w:p w14:paraId="50F7C832" w14:textId="07B10221" w:rsidR="00845DB9" w:rsidRDefault="0007451D" w:rsidP="00B743CE">
      <w:pPr>
        <w:pStyle w:val="ListParagraph"/>
        <w:numPr>
          <w:ilvl w:val="0"/>
          <w:numId w:val="6"/>
        </w:numPr>
        <w:spacing w:after="0" w:line="240" w:lineRule="auto"/>
        <w:contextualSpacing w:val="0"/>
        <w:rPr>
          <w:sz w:val="24"/>
          <w:szCs w:val="24"/>
          <w:lang w:val="en"/>
        </w:rPr>
      </w:pPr>
      <w:r>
        <w:rPr>
          <w:sz w:val="24"/>
          <w:szCs w:val="24"/>
          <w:lang w:val="en"/>
        </w:rPr>
        <w:t xml:space="preserve">How is it possible that God can command his people to be glad and to hate?  What does that say about our emotions? </w:t>
      </w:r>
    </w:p>
    <w:p w14:paraId="367C1D9C" w14:textId="77777777" w:rsidR="0007451D" w:rsidRDefault="0007451D" w:rsidP="0007451D">
      <w:pPr>
        <w:pStyle w:val="ListParagraph"/>
        <w:rPr>
          <w:sz w:val="24"/>
          <w:szCs w:val="24"/>
          <w:lang w:val="en"/>
        </w:rPr>
      </w:pPr>
    </w:p>
    <w:p w14:paraId="4150B8BA" w14:textId="77777777" w:rsidR="0007451D" w:rsidRDefault="0007451D" w:rsidP="0007451D">
      <w:pPr>
        <w:pStyle w:val="ListParagraph"/>
        <w:rPr>
          <w:sz w:val="24"/>
          <w:szCs w:val="24"/>
          <w:lang w:val="en"/>
        </w:rPr>
      </w:pPr>
    </w:p>
    <w:p w14:paraId="2C7F3BDA" w14:textId="77777777" w:rsidR="0007451D" w:rsidRDefault="0007451D" w:rsidP="0007451D">
      <w:pPr>
        <w:pStyle w:val="ListParagraph"/>
        <w:rPr>
          <w:sz w:val="24"/>
          <w:szCs w:val="24"/>
          <w:lang w:val="en"/>
        </w:rPr>
      </w:pPr>
    </w:p>
    <w:p w14:paraId="1EE99908" w14:textId="77777777" w:rsidR="0007451D" w:rsidRDefault="0007451D" w:rsidP="0007451D">
      <w:pPr>
        <w:pStyle w:val="ListParagraph"/>
        <w:rPr>
          <w:sz w:val="24"/>
          <w:szCs w:val="24"/>
          <w:lang w:val="en"/>
        </w:rPr>
      </w:pPr>
    </w:p>
    <w:p w14:paraId="4EB04593" w14:textId="77777777" w:rsidR="0007451D" w:rsidRPr="0007451D" w:rsidRDefault="0007451D" w:rsidP="0007451D">
      <w:pPr>
        <w:pStyle w:val="ListParagraph"/>
        <w:rPr>
          <w:sz w:val="24"/>
          <w:szCs w:val="24"/>
          <w:lang w:val="en"/>
        </w:rPr>
      </w:pPr>
    </w:p>
    <w:p w14:paraId="6F4EA0CF" w14:textId="713F1224"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lastRenderedPageBreak/>
        <w:t xml:space="preserve">How is God’s judgment related to rejoicing according to this passage? Why is this to be an appropriate response to God’s judgment? </w:t>
      </w:r>
    </w:p>
    <w:p w14:paraId="0500D478" w14:textId="77777777" w:rsidR="0007451D" w:rsidRDefault="0007451D" w:rsidP="0007451D">
      <w:pPr>
        <w:pStyle w:val="ListParagraph"/>
        <w:rPr>
          <w:sz w:val="24"/>
          <w:szCs w:val="24"/>
          <w:lang w:val="en"/>
        </w:rPr>
      </w:pPr>
    </w:p>
    <w:p w14:paraId="0C92CE46" w14:textId="77777777" w:rsidR="0007451D" w:rsidRDefault="0007451D" w:rsidP="0007451D">
      <w:pPr>
        <w:pStyle w:val="ListParagraph"/>
        <w:rPr>
          <w:sz w:val="24"/>
          <w:szCs w:val="24"/>
          <w:lang w:val="en"/>
        </w:rPr>
      </w:pPr>
    </w:p>
    <w:p w14:paraId="57BF5C52" w14:textId="77777777" w:rsidR="0007451D" w:rsidRDefault="0007451D" w:rsidP="0007451D">
      <w:pPr>
        <w:pStyle w:val="ListParagraph"/>
        <w:rPr>
          <w:sz w:val="24"/>
          <w:szCs w:val="24"/>
          <w:lang w:val="en"/>
        </w:rPr>
      </w:pPr>
    </w:p>
    <w:p w14:paraId="0263F9F8" w14:textId="77777777" w:rsidR="0007451D" w:rsidRDefault="0007451D" w:rsidP="0007451D">
      <w:pPr>
        <w:pStyle w:val="ListParagraph"/>
        <w:rPr>
          <w:sz w:val="24"/>
          <w:szCs w:val="24"/>
          <w:lang w:val="en"/>
        </w:rPr>
      </w:pPr>
    </w:p>
    <w:p w14:paraId="5A027578" w14:textId="77777777" w:rsidR="0007451D" w:rsidRPr="0007451D" w:rsidRDefault="0007451D" w:rsidP="0007451D">
      <w:pPr>
        <w:rPr>
          <w:sz w:val="24"/>
          <w:szCs w:val="24"/>
          <w:lang w:val="en"/>
        </w:rPr>
      </w:pPr>
    </w:p>
    <w:p w14:paraId="7556261B" w14:textId="5EB94575" w:rsidR="0007451D" w:rsidRDefault="0007451D" w:rsidP="00B743CE">
      <w:pPr>
        <w:pStyle w:val="ListParagraph"/>
        <w:numPr>
          <w:ilvl w:val="0"/>
          <w:numId w:val="6"/>
        </w:numPr>
        <w:spacing w:after="0" w:line="240" w:lineRule="auto"/>
        <w:contextualSpacing w:val="0"/>
        <w:rPr>
          <w:sz w:val="24"/>
          <w:szCs w:val="24"/>
          <w:lang w:val="en"/>
        </w:rPr>
      </w:pPr>
      <w:r>
        <w:rPr>
          <w:sz w:val="24"/>
          <w:szCs w:val="24"/>
          <w:lang w:val="en"/>
        </w:rPr>
        <w:t>How does this Psalm relate to missions? Can you find textual evidence that would compel an evangelistic or missional response to this view of God as king and judge? Where?</w:t>
      </w:r>
    </w:p>
    <w:p w14:paraId="4CC80339" w14:textId="77777777" w:rsidR="00E41B6C" w:rsidRDefault="00E41B6C" w:rsidP="00E41B6C">
      <w:pPr>
        <w:pStyle w:val="ListParagraph"/>
        <w:spacing w:after="0" w:line="240" w:lineRule="auto"/>
        <w:contextualSpacing w:val="0"/>
        <w:rPr>
          <w:sz w:val="24"/>
          <w:szCs w:val="24"/>
          <w:lang w:val="en"/>
        </w:rPr>
      </w:pPr>
    </w:p>
    <w:p w14:paraId="5A096FFB" w14:textId="77777777" w:rsidR="0007451D" w:rsidRDefault="0007451D" w:rsidP="00E41B6C">
      <w:pPr>
        <w:pStyle w:val="ListParagraph"/>
        <w:spacing w:after="0" w:line="240" w:lineRule="auto"/>
        <w:contextualSpacing w:val="0"/>
        <w:rPr>
          <w:sz w:val="24"/>
          <w:szCs w:val="24"/>
          <w:lang w:val="en"/>
        </w:rPr>
      </w:pPr>
    </w:p>
    <w:p w14:paraId="738D782B" w14:textId="77777777" w:rsidR="0007451D" w:rsidRDefault="0007451D" w:rsidP="00E41B6C">
      <w:pPr>
        <w:pStyle w:val="ListParagraph"/>
        <w:spacing w:after="0" w:line="240" w:lineRule="auto"/>
        <w:contextualSpacing w:val="0"/>
        <w:rPr>
          <w:sz w:val="24"/>
          <w:szCs w:val="24"/>
          <w:lang w:val="en"/>
        </w:rPr>
      </w:pPr>
    </w:p>
    <w:p w14:paraId="0554F05B" w14:textId="77777777" w:rsidR="0007451D" w:rsidRDefault="0007451D" w:rsidP="00E41B6C">
      <w:pPr>
        <w:pStyle w:val="ListParagraph"/>
        <w:spacing w:after="0" w:line="240" w:lineRule="auto"/>
        <w:contextualSpacing w:val="0"/>
        <w:rPr>
          <w:sz w:val="24"/>
          <w:szCs w:val="24"/>
          <w:lang w:val="en"/>
        </w:rPr>
      </w:pPr>
    </w:p>
    <w:p w14:paraId="53DDCA58" w14:textId="77777777" w:rsidR="0007451D" w:rsidRDefault="0007451D" w:rsidP="00E41B6C">
      <w:pPr>
        <w:pStyle w:val="ListParagraph"/>
        <w:spacing w:after="0" w:line="240" w:lineRule="auto"/>
        <w:contextualSpacing w:val="0"/>
        <w:rPr>
          <w:sz w:val="24"/>
          <w:szCs w:val="24"/>
          <w:lang w:val="en"/>
        </w:rPr>
      </w:pPr>
    </w:p>
    <w:p w14:paraId="1D3161E7" w14:textId="77777777" w:rsidR="0007451D" w:rsidRDefault="0007451D" w:rsidP="00E41B6C">
      <w:pPr>
        <w:pStyle w:val="ListParagraph"/>
        <w:spacing w:after="0" w:line="240" w:lineRule="auto"/>
        <w:contextualSpacing w:val="0"/>
        <w:rPr>
          <w:sz w:val="24"/>
          <w:szCs w:val="24"/>
          <w:lang w:val="en"/>
        </w:rPr>
      </w:pPr>
    </w:p>
    <w:p w14:paraId="3030927A" w14:textId="32EB64FA" w:rsidR="00845DB9" w:rsidRDefault="0007451D" w:rsidP="00B743CE">
      <w:pPr>
        <w:pStyle w:val="ListParagraph"/>
        <w:numPr>
          <w:ilvl w:val="0"/>
          <w:numId w:val="6"/>
        </w:numPr>
        <w:spacing w:after="0" w:line="240" w:lineRule="auto"/>
        <w:contextualSpacing w:val="0"/>
        <w:rPr>
          <w:sz w:val="24"/>
          <w:szCs w:val="24"/>
          <w:lang w:val="en"/>
        </w:rPr>
      </w:pPr>
      <w:proofErr w:type="gramStart"/>
      <w:r>
        <w:rPr>
          <w:sz w:val="24"/>
          <w:szCs w:val="24"/>
          <w:lang w:val="en"/>
        </w:rPr>
        <w:t>Reflect back</w:t>
      </w:r>
      <w:proofErr w:type="gramEnd"/>
      <w:r>
        <w:rPr>
          <w:sz w:val="24"/>
          <w:szCs w:val="24"/>
          <w:lang w:val="en"/>
        </w:rPr>
        <w:t xml:space="preserve"> to question one from Day 1’s questions. How does the Psalmists reflection on the judgment of God compare to your own? Where might you need to correct your thinking to align it with scripture? </w:t>
      </w:r>
    </w:p>
    <w:p w14:paraId="527013F5" w14:textId="77777777" w:rsidR="00DC0597" w:rsidRDefault="00DC0597" w:rsidP="00B743CE">
      <w:pPr>
        <w:spacing w:after="0" w:line="240" w:lineRule="auto"/>
        <w:rPr>
          <w:sz w:val="24"/>
          <w:szCs w:val="24"/>
        </w:rPr>
      </w:pPr>
    </w:p>
    <w:p w14:paraId="1E61D73E" w14:textId="77777777" w:rsidR="0007451D" w:rsidRDefault="0007451D" w:rsidP="00B743CE">
      <w:pPr>
        <w:spacing w:after="0" w:line="240" w:lineRule="auto"/>
        <w:rPr>
          <w:sz w:val="24"/>
          <w:szCs w:val="24"/>
        </w:rPr>
      </w:pPr>
    </w:p>
    <w:p w14:paraId="3505E9C7" w14:textId="77777777" w:rsidR="0007451D" w:rsidRDefault="0007451D" w:rsidP="00B743CE">
      <w:pPr>
        <w:spacing w:after="0" w:line="240" w:lineRule="auto"/>
        <w:rPr>
          <w:sz w:val="24"/>
          <w:szCs w:val="24"/>
        </w:rPr>
      </w:pPr>
    </w:p>
    <w:p w14:paraId="224533BC" w14:textId="77777777" w:rsidR="0007451D" w:rsidRDefault="0007451D" w:rsidP="00B743CE">
      <w:pPr>
        <w:spacing w:after="0" w:line="240" w:lineRule="auto"/>
        <w:rPr>
          <w:sz w:val="24"/>
          <w:szCs w:val="24"/>
        </w:rPr>
      </w:pPr>
    </w:p>
    <w:p w14:paraId="1AE7D441" w14:textId="77777777" w:rsidR="0007451D" w:rsidRDefault="0007451D" w:rsidP="00B743CE">
      <w:pPr>
        <w:spacing w:after="0" w:line="240" w:lineRule="auto"/>
        <w:rPr>
          <w:sz w:val="24"/>
          <w:szCs w:val="24"/>
        </w:rPr>
      </w:pPr>
    </w:p>
    <w:p w14:paraId="3A980441" w14:textId="77777777" w:rsidR="0007451D" w:rsidRDefault="0007451D" w:rsidP="00B743CE">
      <w:pPr>
        <w:spacing w:after="0" w:line="240" w:lineRule="auto"/>
        <w:rPr>
          <w:sz w:val="24"/>
          <w:szCs w:val="24"/>
        </w:rPr>
      </w:pPr>
    </w:p>
    <w:p w14:paraId="01465E45" w14:textId="77777777" w:rsidR="0007451D" w:rsidRDefault="0007451D" w:rsidP="00B743CE">
      <w:pPr>
        <w:spacing w:after="0" w:line="240" w:lineRule="auto"/>
        <w:rPr>
          <w:sz w:val="24"/>
          <w:szCs w:val="24"/>
        </w:rPr>
      </w:pPr>
    </w:p>
    <w:p w14:paraId="741AD0BC" w14:textId="77777777" w:rsidR="0007451D" w:rsidRDefault="0007451D" w:rsidP="00B743CE">
      <w:pPr>
        <w:spacing w:after="0" w:line="240" w:lineRule="auto"/>
        <w:rPr>
          <w:sz w:val="24"/>
          <w:szCs w:val="24"/>
        </w:rPr>
      </w:pPr>
    </w:p>
    <w:p w14:paraId="30BA7C57" w14:textId="6FBF38F4" w:rsidR="002F0BCB" w:rsidRPr="00DC0597" w:rsidRDefault="00DC0597" w:rsidP="00B743CE">
      <w:pPr>
        <w:spacing w:after="0" w:line="240" w:lineRule="auto"/>
      </w:pPr>
      <w:r>
        <w:rPr>
          <w:sz w:val="24"/>
          <w:szCs w:val="24"/>
        </w:rPr>
        <w:t>In preparation for Sunday, pray</w:t>
      </w:r>
      <w:r w:rsidR="0007451D">
        <w:rPr>
          <w:sz w:val="24"/>
          <w:szCs w:val="24"/>
        </w:rPr>
        <w:t xml:space="preserve"> with gladness for a God who rules in justice. Pray with hatred toward evil in the world and gladness for God’s certain judgment of all evil and injustice. </w:t>
      </w:r>
    </w:p>
    <w:sectPr w:rsidR="002F0BCB" w:rsidRPr="00DC0597" w:rsidSect="003B347D">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BB2F" w14:textId="77777777" w:rsidR="003B347D" w:rsidRDefault="003B347D" w:rsidP="00ED3079">
      <w:pPr>
        <w:spacing w:after="0" w:line="240" w:lineRule="auto"/>
      </w:pPr>
      <w:r>
        <w:separator/>
      </w:r>
    </w:p>
  </w:endnote>
  <w:endnote w:type="continuationSeparator" w:id="0">
    <w:p w14:paraId="0958F880" w14:textId="77777777" w:rsidR="003B347D" w:rsidRDefault="003B347D"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05636"/>
      <w:docPartObj>
        <w:docPartGallery w:val="Page Numbers (Bottom of Page)"/>
        <w:docPartUnique/>
      </w:docPartObj>
    </w:sdtPr>
    <w:sdtEndPr>
      <w:rPr>
        <w:noProof/>
      </w:rPr>
    </w:sdtEndPr>
    <w:sdtContent>
      <w:p w14:paraId="179ABB73"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5A2A" w14:textId="77777777" w:rsidR="003B347D" w:rsidRDefault="003B347D" w:rsidP="00ED3079">
      <w:pPr>
        <w:spacing w:after="0" w:line="240" w:lineRule="auto"/>
      </w:pPr>
      <w:r>
        <w:separator/>
      </w:r>
    </w:p>
  </w:footnote>
  <w:footnote w:type="continuationSeparator" w:id="0">
    <w:p w14:paraId="25BF54BC" w14:textId="77777777" w:rsidR="003B347D" w:rsidRDefault="003B347D"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03B8" w14:textId="77777777" w:rsidR="00ED3079" w:rsidRDefault="00ED3079" w:rsidP="00ED3079">
    <w:pPr>
      <w:spacing w:after="0" w:line="240" w:lineRule="auto"/>
      <w:jc w:val="center"/>
    </w:pPr>
    <w:r>
      <w:t>Summit Woods Baptist Church</w:t>
    </w:r>
  </w:p>
  <w:p w14:paraId="7A50A266"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9831334">
    <w:abstractNumId w:val="8"/>
  </w:num>
  <w:num w:numId="2" w16cid:durableId="1113672051">
    <w:abstractNumId w:val="6"/>
  </w:num>
  <w:num w:numId="3" w16cid:durableId="1548879968">
    <w:abstractNumId w:val="10"/>
  </w:num>
  <w:num w:numId="4" w16cid:durableId="111366179">
    <w:abstractNumId w:val="5"/>
  </w:num>
  <w:num w:numId="5" w16cid:durableId="629016983">
    <w:abstractNumId w:val="1"/>
  </w:num>
  <w:num w:numId="6" w16cid:durableId="1807965363">
    <w:abstractNumId w:val="9"/>
  </w:num>
  <w:num w:numId="7" w16cid:durableId="94521904">
    <w:abstractNumId w:val="11"/>
  </w:num>
  <w:num w:numId="8" w16cid:durableId="648633481">
    <w:abstractNumId w:val="3"/>
  </w:num>
  <w:num w:numId="9" w16cid:durableId="1715226061">
    <w:abstractNumId w:val="7"/>
  </w:num>
  <w:num w:numId="10" w16cid:durableId="1154372030">
    <w:abstractNumId w:val="0"/>
  </w:num>
  <w:num w:numId="11" w16cid:durableId="245965259">
    <w:abstractNumId w:val="4"/>
  </w:num>
  <w:num w:numId="12" w16cid:durableId="239028164">
    <w:abstractNumId w:val="12"/>
  </w:num>
  <w:num w:numId="13" w16cid:durableId="213636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1D"/>
    <w:rsid w:val="00005FBF"/>
    <w:rsid w:val="000377AA"/>
    <w:rsid w:val="00056B21"/>
    <w:rsid w:val="00070889"/>
    <w:rsid w:val="00071CC6"/>
    <w:rsid w:val="0007451D"/>
    <w:rsid w:val="000760EE"/>
    <w:rsid w:val="000855E6"/>
    <w:rsid w:val="0008666D"/>
    <w:rsid w:val="00092496"/>
    <w:rsid w:val="00095A58"/>
    <w:rsid w:val="000C19F2"/>
    <w:rsid w:val="000E6F7B"/>
    <w:rsid w:val="000F2268"/>
    <w:rsid w:val="001170AA"/>
    <w:rsid w:val="00190E0A"/>
    <w:rsid w:val="001B4ED8"/>
    <w:rsid w:val="002102DD"/>
    <w:rsid w:val="002613F3"/>
    <w:rsid w:val="002743EF"/>
    <w:rsid w:val="00277AA9"/>
    <w:rsid w:val="0028354E"/>
    <w:rsid w:val="002A5CD5"/>
    <w:rsid w:val="002D51C3"/>
    <w:rsid w:val="002F0BCB"/>
    <w:rsid w:val="00315F11"/>
    <w:rsid w:val="003201F1"/>
    <w:rsid w:val="00324F30"/>
    <w:rsid w:val="0032773B"/>
    <w:rsid w:val="00345774"/>
    <w:rsid w:val="003469AF"/>
    <w:rsid w:val="00346C10"/>
    <w:rsid w:val="00383890"/>
    <w:rsid w:val="003B347D"/>
    <w:rsid w:val="003E3558"/>
    <w:rsid w:val="003E5B56"/>
    <w:rsid w:val="00473E9E"/>
    <w:rsid w:val="00487F23"/>
    <w:rsid w:val="00495515"/>
    <w:rsid w:val="004D311D"/>
    <w:rsid w:val="004E32C6"/>
    <w:rsid w:val="004E3897"/>
    <w:rsid w:val="004E4E73"/>
    <w:rsid w:val="005024CF"/>
    <w:rsid w:val="00533EAA"/>
    <w:rsid w:val="00554669"/>
    <w:rsid w:val="005B413D"/>
    <w:rsid w:val="005C754F"/>
    <w:rsid w:val="00606EB8"/>
    <w:rsid w:val="006122A8"/>
    <w:rsid w:val="00647D26"/>
    <w:rsid w:val="006511DE"/>
    <w:rsid w:val="00654D6E"/>
    <w:rsid w:val="00655B75"/>
    <w:rsid w:val="006654E7"/>
    <w:rsid w:val="006748FF"/>
    <w:rsid w:val="006836AA"/>
    <w:rsid w:val="006A3B07"/>
    <w:rsid w:val="006E276E"/>
    <w:rsid w:val="006F66F2"/>
    <w:rsid w:val="00730B15"/>
    <w:rsid w:val="00767DAD"/>
    <w:rsid w:val="007B58A6"/>
    <w:rsid w:val="007B7665"/>
    <w:rsid w:val="007C2898"/>
    <w:rsid w:val="007C7737"/>
    <w:rsid w:val="007C7890"/>
    <w:rsid w:val="007E2752"/>
    <w:rsid w:val="00802460"/>
    <w:rsid w:val="0080586D"/>
    <w:rsid w:val="00805E46"/>
    <w:rsid w:val="008418F7"/>
    <w:rsid w:val="00845DB9"/>
    <w:rsid w:val="0087131A"/>
    <w:rsid w:val="008739C5"/>
    <w:rsid w:val="008C22DA"/>
    <w:rsid w:val="008E6A3B"/>
    <w:rsid w:val="008F2EE6"/>
    <w:rsid w:val="00903156"/>
    <w:rsid w:val="00935A27"/>
    <w:rsid w:val="00966766"/>
    <w:rsid w:val="00986046"/>
    <w:rsid w:val="009A5A0C"/>
    <w:rsid w:val="009D505E"/>
    <w:rsid w:val="009E1E15"/>
    <w:rsid w:val="00A06AB5"/>
    <w:rsid w:val="00A22FE9"/>
    <w:rsid w:val="00A55A73"/>
    <w:rsid w:val="00A658C5"/>
    <w:rsid w:val="00AC1CE3"/>
    <w:rsid w:val="00AE401A"/>
    <w:rsid w:val="00AE46C0"/>
    <w:rsid w:val="00AF3801"/>
    <w:rsid w:val="00B402EC"/>
    <w:rsid w:val="00B5052E"/>
    <w:rsid w:val="00B743CE"/>
    <w:rsid w:val="00B93616"/>
    <w:rsid w:val="00C01449"/>
    <w:rsid w:val="00C33881"/>
    <w:rsid w:val="00C7056D"/>
    <w:rsid w:val="00C90A74"/>
    <w:rsid w:val="00CB16F7"/>
    <w:rsid w:val="00CC697E"/>
    <w:rsid w:val="00CE01A1"/>
    <w:rsid w:val="00CE2378"/>
    <w:rsid w:val="00CE298F"/>
    <w:rsid w:val="00D25C7B"/>
    <w:rsid w:val="00D45B48"/>
    <w:rsid w:val="00D641CA"/>
    <w:rsid w:val="00D74CDA"/>
    <w:rsid w:val="00DA1D2E"/>
    <w:rsid w:val="00DB2EA4"/>
    <w:rsid w:val="00DC0006"/>
    <w:rsid w:val="00DC0597"/>
    <w:rsid w:val="00DE5DF8"/>
    <w:rsid w:val="00E0716F"/>
    <w:rsid w:val="00E27A6F"/>
    <w:rsid w:val="00E37D22"/>
    <w:rsid w:val="00E41B6C"/>
    <w:rsid w:val="00E509E0"/>
    <w:rsid w:val="00E50F66"/>
    <w:rsid w:val="00E61D4E"/>
    <w:rsid w:val="00E766CC"/>
    <w:rsid w:val="00E8291D"/>
    <w:rsid w:val="00EB303F"/>
    <w:rsid w:val="00ED3079"/>
    <w:rsid w:val="00F83F95"/>
    <w:rsid w:val="00FC1F96"/>
    <w:rsid w:val="00FD0E39"/>
    <w:rsid w:val="00FD3C76"/>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D019"/>
  <w15:chartTrackingRefBased/>
  <w15:docId w15:val="{416BCEC6-E8AC-8443-BC28-F530634B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 w:type="paragraph" w:customStyle="1" w:styleId="line">
    <w:name w:val="line"/>
    <w:basedOn w:val="Normal"/>
    <w:rsid w:val="00074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7451D"/>
  </w:style>
  <w:style w:type="character" w:customStyle="1" w:styleId="apple-converted-space">
    <w:name w:val="apple-converted-space"/>
    <w:basedOn w:val="DefaultParagraphFont"/>
    <w:rsid w:val="0007451D"/>
  </w:style>
  <w:style w:type="character" w:customStyle="1" w:styleId="small-caps">
    <w:name w:val="small-caps"/>
    <w:basedOn w:val="DefaultParagraphFont"/>
    <w:rsid w:val="0007451D"/>
  </w:style>
  <w:style w:type="character" w:styleId="Hyperlink">
    <w:name w:val="Hyperlink"/>
    <w:basedOn w:val="DefaultParagraphFont"/>
    <w:uiPriority w:val="99"/>
    <w:semiHidden/>
    <w:unhideWhenUsed/>
    <w:rsid w:val="00074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29948">
      <w:bodyDiv w:val="1"/>
      <w:marLeft w:val="0"/>
      <w:marRight w:val="0"/>
      <w:marTop w:val="0"/>
      <w:marBottom w:val="0"/>
      <w:divBdr>
        <w:top w:val="none" w:sz="0" w:space="0" w:color="auto"/>
        <w:left w:val="none" w:sz="0" w:space="0" w:color="auto"/>
        <w:bottom w:val="none" w:sz="0" w:space="0" w:color="auto"/>
        <w:right w:val="none" w:sz="0" w:space="0" w:color="auto"/>
      </w:divBdr>
      <w:divsChild>
        <w:div w:id="805587538">
          <w:marLeft w:val="240"/>
          <w:marRight w:val="0"/>
          <w:marTop w:val="240"/>
          <w:marBottom w:val="240"/>
          <w:divBdr>
            <w:top w:val="none" w:sz="0" w:space="0" w:color="auto"/>
            <w:left w:val="none" w:sz="0" w:space="0" w:color="auto"/>
            <w:bottom w:val="none" w:sz="0" w:space="0" w:color="auto"/>
            <w:right w:val="none" w:sz="0" w:space="0" w:color="auto"/>
          </w:divBdr>
        </w:div>
        <w:div w:id="1158038885">
          <w:marLeft w:val="240"/>
          <w:marRight w:val="0"/>
          <w:marTop w:val="240"/>
          <w:marBottom w:val="240"/>
          <w:divBdr>
            <w:top w:val="none" w:sz="0" w:space="0" w:color="auto"/>
            <w:left w:val="none" w:sz="0" w:space="0" w:color="auto"/>
            <w:bottom w:val="none" w:sz="0" w:space="0" w:color="auto"/>
            <w:right w:val="none" w:sz="0" w:space="0" w:color="auto"/>
          </w:divBdr>
        </w:div>
        <w:div w:id="1658072759">
          <w:marLeft w:val="240"/>
          <w:marRight w:val="0"/>
          <w:marTop w:val="240"/>
          <w:marBottom w:val="240"/>
          <w:divBdr>
            <w:top w:val="none" w:sz="0" w:space="0" w:color="auto"/>
            <w:left w:val="none" w:sz="0" w:space="0" w:color="auto"/>
            <w:bottom w:val="none" w:sz="0" w:space="0" w:color="auto"/>
            <w:right w:val="none" w:sz="0" w:space="0" w:color="auto"/>
          </w:divBdr>
        </w:div>
      </w:divsChild>
    </w:div>
    <w:div w:id="1574705307">
      <w:bodyDiv w:val="1"/>
      <w:marLeft w:val="0"/>
      <w:marRight w:val="0"/>
      <w:marTop w:val="0"/>
      <w:marBottom w:val="0"/>
      <w:divBdr>
        <w:top w:val="none" w:sz="0" w:space="0" w:color="auto"/>
        <w:left w:val="none" w:sz="0" w:space="0" w:color="auto"/>
        <w:bottom w:val="none" w:sz="0" w:space="0" w:color="auto"/>
        <w:right w:val="none" w:sz="0" w:space="0" w:color="auto"/>
      </w:divBdr>
      <w:divsChild>
        <w:div w:id="1161045257">
          <w:marLeft w:val="240"/>
          <w:marRight w:val="0"/>
          <w:marTop w:val="240"/>
          <w:marBottom w:val="240"/>
          <w:divBdr>
            <w:top w:val="none" w:sz="0" w:space="0" w:color="auto"/>
            <w:left w:val="none" w:sz="0" w:space="0" w:color="auto"/>
            <w:bottom w:val="none" w:sz="0" w:space="0" w:color="auto"/>
            <w:right w:val="none" w:sz="0" w:space="0" w:color="auto"/>
          </w:divBdr>
        </w:div>
        <w:div w:id="1798797903">
          <w:marLeft w:val="240"/>
          <w:marRight w:val="0"/>
          <w:marTop w:val="240"/>
          <w:marBottom w:val="240"/>
          <w:divBdr>
            <w:top w:val="none" w:sz="0" w:space="0" w:color="auto"/>
            <w:left w:val="none" w:sz="0" w:space="0" w:color="auto"/>
            <w:bottom w:val="none" w:sz="0" w:space="0" w:color="auto"/>
            <w:right w:val="none" w:sz="0" w:space="0" w:color="auto"/>
          </w:divBdr>
        </w:div>
        <w:div w:id="1364476324">
          <w:marLeft w:val="240"/>
          <w:marRight w:val="0"/>
          <w:marTop w:val="240"/>
          <w:marBottom w:val="240"/>
          <w:divBdr>
            <w:top w:val="none" w:sz="0" w:space="0" w:color="auto"/>
            <w:left w:val="none" w:sz="0" w:space="0" w:color="auto"/>
            <w:bottom w:val="none" w:sz="0" w:space="0" w:color="auto"/>
            <w:right w:val="none" w:sz="0" w:space="0" w:color="auto"/>
          </w:divBdr>
        </w:div>
      </w:divsChild>
    </w:div>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Library/Group%20Containers/UBF8T346G9.Office/User%20Content.localized/Templates.localized/SSMAT%20H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3.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SSMAT HW.dotx</Template>
  <TotalTime>52</TotalTime>
  <Pages>5</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1</cp:revision>
  <dcterms:created xsi:type="dcterms:W3CDTF">2024-04-28T11:35:00Z</dcterms:created>
  <dcterms:modified xsi:type="dcterms:W3CDTF">2024-04-28T12:42:00Z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