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5778" w14:textId="559CE5CB" w:rsidR="00DC0597" w:rsidRPr="00473E9E" w:rsidRDefault="0003211E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Revelation 19:1-6</w:t>
      </w:r>
    </w:p>
    <w:p w14:paraId="3F8A8FC1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41B9AE03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0B558D33" w14:textId="6292F892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FE01AF">
        <w:rPr>
          <w:sz w:val="24"/>
          <w:szCs w:val="24"/>
        </w:rPr>
        <w:t>Revelation 19:1-6</w:t>
      </w:r>
    </w:p>
    <w:p w14:paraId="36E2BAC3" w14:textId="0CCDD473" w:rsidR="00DC0597" w:rsidRDefault="00DC0597" w:rsidP="00FE01AF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double-underlined.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before, or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F5BED68" w14:textId="77777777" w:rsidR="00FE01AF" w:rsidRDefault="00FE01AF" w:rsidP="00FE01AF">
      <w:pPr>
        <w:spacing w:after="0" w:line="240" w:lineRule="auto"/>
        <w:rPr>
          <w:sz w:val="20"/>
          <w:szCs w:val="20"/>
        </w:rPr>
      </w:pPr>
    </w:p>
    <w:p w14:paraId="04E36EFD" w14:textId="77777777" w:rsidR="00FE01AF" w:rsidRDefault="00FE01AF" w:rsidP="00FE01AF">
      <w:pPr>
        <w:spacing w:after="0"/>
        <w:ind w:firstLine="720"/>
      </w:pPr>
      <w:r w:rsidRPr="007B383B">
        <w:t xml:space="preserve">1 After these things </w:t>
      </w:r>
    </w:p>
    <w:p w14:paraId="39E50CC1" w14:textId="77777777" w:rsidR="003C76A5" w:rsidRDefault="00FE01AF" w:rsidP="003C76A5">
      <w:pPr>
        <w:spacing w:after="0"/>
      </w:pPr>
      <w:r w:rsidRPr="003C76A5">
        <w:rPr>
          <w:u w:val="single"/>
        </w:rPr>
        <w:t>I heard</w:t>
      </w:r>
      <w:r w:rsidRPr="007B383B">
        <w:t xml:space="preserve"> something </w:t>
      </w:r>
    </w:p>
    <w:p w14:paraId="2425817B" w14:textId="23272A0C" w:rsidR="00FE01AF" w:rsidRDefault="00FE01AF" w:rsidP="003C76A5">
      <w:pPr>
        <w:spacing w:after="0"/>
        <w:ind w:firstLine="720"/>
      </w:pPr>
      <w:r w:rsidRPr="007B383B">
        <w:t xml:space="preserve">like a loud voice of a great multitude in heaven, </w:t>
      </w:r>
      <w:r w:rsidRPr="0003211E">
        <w:t>saying</w:t>
      </w:r>
      <w:r w:rsidRPr="007B383B">
        <w:t xml:space="preserve">, </w:t>
      </w:r>
    </w:p>
    <w:p w14:paraId="4DE50D8C" w14:textId="77777777" w:rsidR="00FE01AF" w:rsidRDefault="00FE01AF" w:rsidP="00FE01AF">
      <w:pPr>
        <w:spacing w:after="0"/>
        <w:ind w:left="720" w:firstLine="720"/>
      </w:pPr>
      <w:r w:rsidRPr="007B383B">
        <w:t xml:space="preserve">"Hallelujah! </w:t>
      </w:r>
    </w:p>
    <w:p w14:paraId="674580BC" w14:textId="77777777" w:rsidR="00FE01AF" w:rsidRDefault="00FE01AF" w:rsidP="00FE01AF">
      <w:pPr>
        <w:spacing w:after="0"/>
        <w:ind w:left="1440" w:firstLine="720"/>
      </w:pPr>
      <w:r w:rsidRPr="007B383B">
        <w:t xml:space="preserve">Salvation and glory and power belong to our God; </w:t>
      </w:r>
    </w:p>
    <w:p w14:paraId="70689412" w14:textId="77777777" w:rsidR="00FE01AF" w:rsidRDefault="00FE01AF" w:rsidP="00FE01AF">
      <w:pPr>
        <w:spacing w:after="0"/>
        <w:ind w:left="2160" w:firstLine="720"/>
      </w:pPr>
      <w:r w:rsidRPr="007B383B">
        <w:t xml:space="preserve">2 BECAUSE HIS JUDGMENTS ARE TRUE AND RIGHTEOUS; </w:t>
      </w:r>
    </w:p>
    <w:p w14:paraId="793AB8C8" w14:textId="77777777" w:rsidR="007C067F" w:rsidRDefault="00FE01AF" w:rsidP="00FE01AF">
      <w:pPr>
        <w:spacing w:after="0"/>
        <w:ind w:left="3600"/>
      </w:pPr>
      <w:r w:rsidRPr="007B383B">
        <w:t xml:space="preserve">for He </w:t>
      </w:r>
      <w:r w:rsidRPr="003C76A5">
        <w:rPr>
          <w:u w:val="single"/>
        </w:rPr>
        <w:t>has judged</w:t>
      </w:r>
      <w:r w:rsidRPr="007B383B">
        <w:t xml:space="preserve"> the great harlot </w:t>
      </w:r>
    </w:p>
    <w:p w14:paraId="77056654" w14:textId="5CCFCA43" w:rsidR="00FE01AF" w:rsidRDefault="00FE01AF" w:rsidP="007C067F">
      <w:pPr>
        <w:spacing w:after="0"/>
        <w:ind w:left="3600" w:firstLine="720"/>
      </w:pPr>
      <w:r w:rsidRPr="007B383B">
        <w:t xml:space="preserve">who was corrupting the earth with her immorality, </w:t>
      </w:r>
    </w:p>
    <w:p w14:paraId="494E7813" w14:textId="33497FFC" w:rsidR="00FE01AF" w:rsidRDefault="00FE01AF" w:rsidP="007C067F">
      <w:pPr>
        <w:spacing w:after="0"/>
        <w:ind w:left="2880" w:firstLine="720"/>
      </w:pPr>
      <w:r w:rsidRPr="007B383B">
        <w:t xml:space="preserve">and HE </w:t>
      </w:r>
      <w:r w:rsidRPr="003C76A5">
        <w:rPr>
          <w:u w:val="single"/>
        </w:rPr>
        <w:t>HAS AVENGED</w:t>
      </w:r>
      <w:r w:rsidRPr="007B383B">
        <w:t xml:space="preserve"> THE BLOOD OF HIS BOND-SERVANTS ON HER." </w:t>
      </w:r>
    </w:p>
    <w:p w14:paraId="626140C6" w14:textId="77777777" w:rsidR="00FE01AF" w:rsidRDefault="00FE01AF" w:rsidP="00FE01AF">
      <w:pPr>
        <w:spacing w:after="0"/>
      </w:pPr>
      <w:r w:rsidRPr="007B383B">
        <w:t xml:space="preserve">3 And a second time they said, </w:t>
      </w:r>
    </w:p>
    <w:p w14:paraId="47FEDDE5" w14:textId="77777777" w:rsidR="00FE01AF" w:rsidRDefault="00FE01AF" w:rsidP="00FE01AF">
      <w:pPr>
        <w:spacing w:after="0"/>
        <w:ind w:firstLine="720"/>
      </w:pPr>
      <w:r w:rsidRPr="007B383B">
        <w:t>"Hallelujah!</w:t>
      </w:r>
    </w:p>
    <w:p w14:paraId="17937E99" w14:textId="77777777" w:rsidR="00FE01AF" w:rsidRDefault="00FE01AF" w:rsidP="00FE01AF">
      <w:pPr>
        <w:spacing w:after="0"/>
        <w:ind w:firstLine="720"/>
      </w:pPr>
      <w:r w:rsidRPr="007B383B">
        <w:t xml:space="preserve"> </w:t>
      </w:r>
      <w:r>
        <w:tab/>
      </w:r>
      <w:r w:rsidRPr="007B383B">
        <w:t xml:space="preserve">HER SMOKE </w:t>
      </w:r>
      <w:r w:rsidRPr="0003211E">
        <w:rPr>
          <w:u w:val="single"/>
        </w:rPr>
        <w:t>RISES UP</w:t>
      </w:r>
      <w:r w:rsidRPr="007B383B">
        <w:t xml:space="preserve"> FOREVER AND EVER." </w:t>
      </w:r>
    </w:p>
    <w:p w14:paraId="4E6E05DE" w14:textId="77777777" w:rsidR="0003211E" w:rsidRDefault="00FE01AF" w:rsidP="003C76A5">
      <w:pPr>
        <w:spacing w:after="0"/>
      </w:pPr>
      <w:r w:rsidRPr="007B383B">
        <w:t>4 And the twenty-four elders and the four living creatures</w:t>
      </w:r>
    </w:p>
    <w:p w14:paraId="5B142F57" w14:textId="77777777" w:rsidR="0003211E" w:rsidRDefault="00FE01AF" w:rsidP="0003211E">
      <w:pPr>
        <w:spacing w:after="0"/>
        <w:ind w:firstLine="720"/>
      </w:pPr>
      <w:r w:rsidRPr="007B383B">
        <w:t xml:space="preserve"> </w:t>
      </w:r>
      <w:r w:rsidRPr="0003211E">
        <w:rPr>
          <w:u w:val="single"/>
        </w:rPr>
        <w:t>fell down</w:t>
      </w:r>
      <w:r w:rsidRPr="007B383B">
        <w:t xml:space="preserve"> </w:t>
      </w:r>
    </w:p>
    <w:p w14:paraId="7130A11D" w14:textId="30690FEC" w:rsidR="003C76A5" w:rsidRDefault="00FE01AF" w:rsidP="0003211E">
      <w:pPr>
        <w:spacing w:after="0"/>
        <w:ind w:firstLine="720"/>
      </w:pPr>
      <w:r w:rsidRPr="007B383B">
        <w:t xml:space="preserve">and </w:t>
      </w:r>
      <w:r w:rsidRPr="0003211E">
        <w:rPr>
          <w:u w:val="single"/>
        </w:rPr>
        <w:t>worshiped</w:t>
      </w:r>
      <w:r w:rsidRPr="007B383B">
        <w:t xml:space="preserve"> God </w:t>
      </w:r>
    </w:p>
    <w:p w14:paraId="3E43CA25" w14:textId="49AEB54C" w:rsidR="0003211E" w:rsidRDefault="00FE01AF" w:rsidP="0003211E">
      <w:pPr>
        <w:spacing w:after="0"/>
        <w:ind w:left="720" w:firstLine="720"/>
      </w:pPr>
      <w:r w:rsidRPr="007B383B">
        <w:t xml:space="preserve">who sits on the throne saying, </w:t>
      </w:r>
    </w:p>
    <w:p w14:paraId="2C04E1BD" w14:textId="77777777" w:rsidR="00FE01AF" w:rsidRDefault="00FE01AF" w:rsidP="0003211E">
      <w:pPr>
        <w:spacing w:after="0"/>
        <w:ind w:left="1440" w:firstLine="720"/>
      </w:pPr>
      <w:r w:rsidRPr="007B383B">
        <w:t>"Amen. Hallelujah!"</w:t>
      </w:r>
    </w:p>
    <w:p w14:paraId="5254EC58" w14:textId="77777777" w:rsidR="00FE01AF" w:rsidRDefault="00FE01AF" w:rsidP="00FE01AF">
      <w:pPr>
        <w:spacing w:after="0"/>
      </w:pPr>
      <w:r w:rsidRPr="007B383B">
        <w:t xml:space="preserve"> 5 And a voice came from the throne, saying, </w:t>
      </w:r>
    </w:p>
    <w:p w14:paraId="1E6ED00E" w14:textId="77777777" w:rsidR="00375BC5" w:rsidRDefault="00FE01AF" w:rsidP="00FE01AF">
      <w:pPr>
        <w:spacing w:after="0"/>
        <w:ind w:firstLine="720"/>
      </w:pPr>
      <w:r w:rsidRPr="007B383B">
        <w:t>"</w:t>
      </w:r>
      <w:r w:rsidRPr="0003211E">
        <w:rPr>
          <w:u w:val="double"/>
        </w:rPr>
        <w:t>Give praise</w:t>
      </w:r>
      <w:r w:rsidRPr="007B383B">
        <w:t xml:space="preserve"> to our God, </w:t>
      </w:r>
    </w:p>
    <w:p w14:paraId="080AFE97" w14:textId="77777777" w:rsidR="00375BC5" w:rsidRDefault="00FE01AF" w:rsidP="00375BC5">
      <w:pPr>
        <w:spacing w:after="0"/>
        <w:ind w:left="720" w:firstLine="720"/>
      </w:pPr>
      <w:r w:rsidRPr="007B383B">
        <w:t xml:space="preserve">all you His bond-servants, </w:t>
      </w:r>
    </w:p>
    <w:p w14:paraId="1EFBE043" w14:textId="28D5958A" w:rsidR="00FE01AF" w:rsidRDefault="00FE01AF" w:rsidP="00375BC5">
      <w:pPr>
        <w:spacing w:after="0"/>
        <w:ind w:left="720" w:firstLine="720"/>
      </w:pPr>
      <w:r w:rsidRPr="007B383B">
        <w:t xml:space="preserve">you who fear Him, the small and the great." </w:t>
      </w:r>
    </w:p>
    <w:p w14:paraId="3084D159" w14:textId="77777777" w:rsidR="003C76A5" w:rsidRDefault="003C76A5" w:rsidP="00FE01AF">
      <w:pPr>
        <w:spacing w:after="0"/>
      </w:pPr>
      <w:r>
        <w:t xml:space="preserve">6 Then </w:t>
      </w:r>
      <w:r w:rsidRPr="0003211E">
        <w:rPr>
          <w:u w:val="single"/>
        </w:rPr>
        <w:t>I heard</w:t>
      </w:r>
      <w:r>
        <w:t xml:space="preserve"> something</w:t>
      </w:r>
      <w:r w:rsidR="00FE01AF" w:rsidRPr="007B383B">
        <w:t xml:space="preserve"> </w:t>
      </w:r>
    </w:p>
    <w:p w14:paraId="68C55B43" w14:textId="77777777" w:rsidR="003C76A5" w:rsidRDefault="00FE01AF" w:rsidP="003C76A5">
      <w:pPr>
        <w:spacing w:after="0"/>
        <w:ind w:firstLine="720"/>
      </w:pPr>
      <w:r w:rsidRPr="007B383B">
        <w:t>like the voice of a great multitude</w:t>
      </w:r>
    </w:p>
    <w:p w14:paraId="3881CDCB" w14:textId="77777777" w:rsidR="003C76A5" w:rsidRDefault="00FE01AF" w:rsidP="003C76A5">
      <w:pPr>
        <w:spacing w:after="0"/>
        <w:ind w:firstLine="720"/>
      </w:pPr>
      <w:r w:rsidRPr="007B383B">
        <w:t xml:space="preserve"> and like the sound of many waters </w:t>
      </w:r>
    </w:p>
    <w:p w14:paraId="3FD71A38" w14:textId="66C0A9E7" w:rsidR="00FE01AF" w:rsidRDefault="00FE01AF" w:rsidP="003C76A5">
      <w:pPr>
        <w:spacing w:after="0"/>
        <w:ind w:firstLine="720"/>
      </w:pPr>
      <w:r w:rsidRPr="007B383B">
        <w:t xml:space="preserve">and like the sound of mighty peals of thunder, saying, </w:t>
      </w:r>
    </w:p>
    <w:p w14:paraId="3A15B2CE" w14:textId="77777777" w:rsidR="00FE01AF" w:rsidRDefault="00FE01AF" w:rsidP="003C76A5">
      <w:pPr>
        <w:spacing w:after="0"/>
        <w:ind w:left="720" w:firstLine="720"/>
      </w:pPr>
      <w:r w:rsidRPr="007B383B">
        <w:t xml:space="preserve">"Hallelujah! </w:t>
      </w:r>
    </w:p>
    <w:p w14:paraId="0406504D" w14:textId="2C3450E4" w:rsidR="00845DB9" w:rsidRPr="0003211E" w:rsidRDefault="00FE01AF" w:rsidP="0003211E">
      <w:pPr>
        <w:spacing w:after="0"/>
        <w:ind w:left="1440" w:firstLine="720"/>
      </w:pPr>
      <w:r w:rsidRPr="007B383B">
        <w:t xml:space="preserve">For the Lord our God, the Almighty, </w:t>
      </w:r>
      <w:r w:rsidRPr="0003211E">
        <w:rPr>
          <w:u w:val="single"/>
        </w:rPr>
        <w:t>reigns</w:t>
      </w:r>
      <w:r w:rsidRPr="007B383B">
        <w:t>.</w:t>
      </w:r>
    </w:p>
    <w:p w14:paraId="741ED185" w14:textId="77777777" w:rsidR="0003211E" w:rsidRDefault="0003211E" w:rsidP="0003211E">
      <w:pPr>
        <w:pStyle w:val="ListParagraph"/>
        <w:spacing w:after="0" w:line="240" w:lineRule="auto"/>
        <w:ind w:left="360"/>
        <w:contextualSpacing w:val="0"/>
        <w:rPr>
          <w:sz w:val="32"/>
          <w:szCs w:val="32"/>
        </w:rPr>
      </w:pPr>
    </w:p>
    <w:p w14:paraId="05222E04" w14:textId="77777777" w:rsidR="008D4518" w:rsidRDefault="008D4518" w:rsidP="0003211E">
      <w:pPr>
        <w:pStyle w:val="ListParagraph"/>
        <w:spacing w:after="0" w:line="240" w:lineRule="auto"/>
        <w:ind w:left="360"/>
        <w:contextualSpacing w:val="0"/>
        <w:rPr>
          <w:sz w:val="32"/>
          <w:szCs w:val="32"/>
        </w:rPr>
      </w:pPr>
    </w:p>
    <w:p w14:paraId="0B4BF658" w14:textId="77777777" w:rsidR="008D4518" w:rsidRDefault="008D4518" w:rsidP="0003211E">
      <w:pPr>
        <w:pStyle w:val="ListParagraph"/>
        <w:spacing w:after="0" w:line="240" w:lineRule="auto"/>
        <w:ind w:left="360"/>
        <w:contextualSpacing w:val="0"/>
        <w:rPr>
          <w:sz w:val="32"/>
          <w:szCs w:val="32"/>
        </w:rPr>
      </w:pPr>
    </w:p>
    <w:p w14:paraId="4A09121C" w14:textId="77777777" w:rsidR="008D4518" w:rsidRDefault="008D4518" w:rsidP="0003211E">
      <w:pPr>
        <w:pStyle w:val="ListParagraph"/>
        <w:spacing w:after="0" w:line="240" w:lineRule="auto"/>
        <w:ind w:left="360"/>
        <w:contextualSpacing w:val="0"/>
        <w:rPr>
          <w:sz w:val="32"/>
          <w:szCs w:val="32"/>
        </w:rPr>
      </w:pPr>
    </w:p>
    <w:p w14:paraId="59089842" w14:textId="77777777" w:rsidR="008D4518" w:rsidRDefault="008D4518" w:rsidP="0003211E">
      <w:pPr>
        <w:pStyle w:val="ListParagraph"/>
        <w:spacing w:after="0" w:line="240" w:lineRule="auto"/>
        <w:ind w:left="360"/>
        <w:contextualSpacing w:val="0"/>
        <w:rPr>
          <w:sz w:val="32"/>
          <w:szCs w:val="32"/>
        </w:rPr>
      </w:pPr>
    </w:p>
    <w:p w14:paraId="1E0B9D01" w14:textId="5EE2C121" w:rsidR="00690208" w:rsidRDefault="0003211E" w:rsidP="008D451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is the significance of the phrase “after these things”? What are “these things”?</w:t>
      </w:r>
    </w:p>
    <w:p w14:paraId="7F767A37" w14:textId="77777777" w:rsidR="008D4518" w:rsidRPr="008D4518" w:rsidRDefault="008D4518" w:rsidP="008D4518">
      <w:pPr>
        <w:pStyle w:val="ListParagraph"/>
        <w:spacing w:after="0" w:line="240" w:lineRule="auto"/>
        <w:ind w:left="360"/>
        <w:contextualSpacing w:val="0"/>
        <w:rPr>
          <w:sz w:val="24"/>
          <w:szCs w:val="24"/>
          <w:lang w:val="en"/>
        </w:rPr>
      </w:pPr>
    </w:p>
    <w:p w14:paraId="18F8EF3F" w14:textId="77777777" w:rsidR="0003211E" w:rsidRDefault="0003211E" w:rsidP="0003211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ABF3630" w14:textId="41FEA7D6" w:rsidR="008D4518" w:rsidRDefault="00CE0A0E" w:rsidP="008D451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Read the entire chapter of Revelation 19</w:t>
      </w:r>
      <w:r w:rsidR="00C811A3">
        <w:rPr>
          <w:sz w:val="24"/>
          <w:szCs w:val="24"/>
          <w:lang w:val="en"/>
        </w:rPr>
        <w:t xml:space="preserve"> and summarize. </w:t>
      </w:r>
    </w:p>
    <w:p w14:paraId="39C5FEE2" w14:textId="77777777" w:rsidR="008D4518" w:rsidRDefault="008D4518" w:rsidP="008D4518">
      <w:pPr>
        <w:pStyle w:val="ListParagraph"/>
        <w:spacing w:after="0" w:line="240" w:lineRule="auto"/>
        <w:ind w:left="360"/>
        <w:contextualSpacing w:val="0"/>
        <w:rPr>
          <w:sz w:val="24"/>
          <w:szCs w:val="24"/>
          <w:lang w:val="en"/>
        </w:rPr>
      </w:pPr>
    </w:p>
    <w:p w14:paraId="7BCFF4F2" w14:textId="77777777" w:rsidR="008D4518" w:rsidRPr="008D4518" w:rsidRDefault="008D4518" w:rsidP="008D4518">
      <w:pPr>
        <w:pStyle w:val="ListParagraph"/>
        <w:spacing w:after="0" w:line="240" w:lineRule="auto"/>
        <w:ind w:left="360"/>
        <w:contextualSpacing w:val="0"/>
        <w:rPr>
          <w:sz w:val="24"/>
          <w:szCs w:val="24"/>
          <w:lang w:val="en"/>
        </w:rPr>
      </w:pPr>
    </w:p>
    <w:p w14:paraId="20B51ACC" w14:textId="77777777" w:rsidR="00CE0A0E" w:rsidRPr="00CE0A0E" w:rsidRDefault="00CE0A0E" w:rsidP="00CE0A0E">
      <w:pPr>
        <w:pStyle w:val="ListParagraph"/>
        <w:rPr>
          <w:sz w:val="24"/>
          <w:szCs w:val="24"/>
          <w:lang w:val="en"/>
        </w:rPr>
      </w:pPr>
    </w:p>
    <w:p w14:paraId="75392FB0" w14:textId="730B2846" w:rsidR="00CE0A0E" w:rsidRDefault="00CE0A0E" w:rsidP="0003211E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Briefly read Revelation 18. What contrasts do you see between chapter 18 and Revelation 19:1-6?</w:t>
      </w:r>
    </w:p>
    <w:p w14:paraId="61799681" w14:textId="77777777" w:rsid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73F4E7BD" w14:textId="77777777" w:rsidR="008D4518" w:rsidRP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0E14E890" w14:textId="77777777" w:rsidR="00CE0A0E" w:rsidRPr="00CE0A0E" w:rsidRDefault="00CE0A0E" w:rsidP="00CE0A0E">
      <w:pPr>
        <w:pStyle w:val="ListParagraph"/>
        <w:rPr>
          <w:sz w:val="24"/>
          <w:szCs w:val="24"/>
          <w:lang w:val="en"/>
        </w:rPr>
      </w:pPr>
    </w:p>
    <w:p w14:paraId="2DD22CBD" w14:textId="1840DD8C" w:rsidR="00CE0A0E" w:rsidRDefault="00CE0A0E" w:rsidP="0003211E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Who is the “’great multitude” in verse one?</w:t>
      </w:r>
    </w:p>
    <w:p w14:paraId="3E1E25E9" w14:textId="77777777" w:rsidR="008D4518" w:rsidRDefault="008D4518" w:rsidP="008D4518">
      <w:pPr>
        <w:pStyle w:val="ListParagraph"/>
        <w:spacing w:after="0" w:line="240" w:lineRule="auto"/>
        <w:ind w:left="360"/>
        <w:contextualSpacing w:val="0"/>
        <w:rPr>
          <w:sz w:val="24"/>
          <w:szCs w:val="24"/>
          <w:lang w:val="en"/>
        </w:rPr>
      </w:pPr>
    </w:p>
    <w:p w14:paraId="4706F280" w14:textId="77777777" w:rsidR="00CE0A0E" w:rsidRPr="00CE0A0E" w:rsidRDefault="00CE0A0E" w:rsidP="00CE0A0E">
      <w:pPr>
        <w:pStyle w:val="ListParagraph"/>
        <w:rPr>
          <w:sz w:val="24"/>
          <w:szCs w:val="24"/>
          <w:lang w:val="en"/>
        </w:rPr>
      </w:pPr>
    </w:p>
    <w:p w14:paraId="0B7FF5D7" w14:textId="50F36AFD" w:rsidR="00CE0A0E" w:rsidRDefault="00CE0A0E" w:rsidP="0003211E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phrase or phrases are repeated often in our passage? </w:t>
      </w:r>
    </w:p>
    <w:p w14:paraId="43B49500" w14:textId="77777777" w:rsidR="008D4518" w:rsidRDefault="008D4518" w:rsidP="008D4518">
      <w:pPr>
        <w:pStyle w:val="ListParagraph"/>
        <w:spacing w:after="0" w:line="240" w:lineRule="auto"/>
        <w:ind w:left="360"/>
        <w:contextualSpacing w:val="0"/>
        <w:rPr>
          <w:sz w:val="24"/>
          <w:szCs w:val="24"/>
          <w:lang w:val="en"/>
        </w:rPr>
      </w:pPr>
    </w:p>
    <w:p w14:paraId="038A3721" w14:textId="77777777" w:rsidR="00AD36B3" w:rsidRPr="00AD36B3" w:rsidRDefault="00AD36B3" w:rsidP="00AD36B3">
      <w:pPr>
        <w:pStyle w:val="ListParagraph"/>
        <w:rPr>
          <w:sz w:val="24"/>
          <w:szCs w:val="24"/>
          <w:lang w:val="en"/>
        </w:rPr>
      </w:pPr>
    </w:p>
    <w:p w14:paraId="334BF1DB" w14:textId="2394CA1A" w:rsidR="00AD36B3" w:rsidRDefault="00AD36B3" w:rsidP="0003211E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Using a concordance or blue letter bible, how many times does “Hallelujah” appear in the NT? Is this significant and why?  </w:t>
      </w:r>
    </w:p>
    <w:p w14:paraId="01C4FDD7" w14:textId="77777777" w:rsidR="008D4518" w:rsidRDefault="008D4518" w:rsidP="008D4518">
      <w:pPr>
        <w:pStyle w:val="ListParagraph"/>
        <w:spacing w:after="0" w:line="240" w:lineRule="auto"/>
        <w:ind w:left="360"/>
        <w:contextualSpacing w:val="0"/>
        <w:rPr>
          <w:sz w:val="24"/>
          <w:szCs w:val="24"/>
          <w:lang w:val="en"/>
        </w:rPr>
      </w:pPr>
    </w:p>
    <w:p w14:paraId="68318515" w14:textId="77777777" w:rsidR="00AD36B3" w:rsidRPr="00AD36B3" w:rsidRDefault="00AD36B3" w:rsidP="00AD36B3">
      <w:pPr>
        <w:pStyle w:val="ListParagraph"/>
        <w:rPr>
          <w:sz w:val="24"/>
          <w:szCs w:val="24"/>
          <w:lang w:val="en"/>
        </w:rPr>
      </w:pPr>
    </w:p>
    <w:p w14:paraId="5A918516" w14:textId="6498B353" w:rsidR="009C150D" w:rsidRDefault="00AD36B3" w:rsidP="00F52B8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Hallelujah is translated “praise the Lord” in the OT. Using a study bible or blue letter bible look up how this word is used</w:t>
      </w:r>
      <w:r w:rsidR="00BF7E09">
        <w:rPr>
          <w:sz w:val="24"/>
          <w:szCs w:val="24"/>
          <w:lang w:val="en"/>
        </w:rPr>
        <w:t xml:space="preserve"> in Psalms 104-118, 135, and 146</w:t>
      </w:r>
      <w:r>
        <w:rPr>
          <w:sz w:val="24"/>
          <w:szCs w:val="24"/>
          <w:lang w:val="en"/>
        </w:rPr>
        <w:t xml:space="preserve">. What are the reasons why Israel praised the Lord or exclaimed “Hallelujah” in these passages? </w:t>
      </w:r>
      <w:r w:rsidR="009C150D">
        <w:rPr>
          <w:sz w:val="24"/>
          <w:szCs w:val="24"/>
          <w:lang w:val="en"/>
        </w:rPr>
        <w:t xml:space="preserve">Specifically note Psalm 104:35. </w:t>
      </w:r>
    </w:p>
    <w:p w14:paraId="7D4AD69A" w14:textId="77777777" w:rsid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5056653F" w14:textId="77777777" w:rsid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156B395F" w14:textId="77777777" w:rsid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1D7711D5" w14:textId="77777777" w:rsidR="008D4518" w:rsidRP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47DCE54A" w14:textId="77777777" w:rsidR="0003211E" w:rsidRDefault="0003211E" w:rsidP="0003211E">
      <w:pPr>
        <w:pStyle w:val="ListParagraph"/>
        <w:spacing w:after="0" w:line="240" w:lineRule="auto"/>
        <w:ind w:left="360"/>
        <w:contextualSpacing w:val="0"/>
        <w:rPr>
          <w:sz w:val="32"/>
          <w:szCs w:val="32"/>
        </w:rPr>
      </w:pPr>
    </w:p>
    <w:p w14:paraId="01619936" w14:textId="183F571B" w:rsidR="0003211E" w:rsidRPr="00FD0E39" w:rsidRDefault="0003211E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Day 2</w:t>
      </w:r>
    </w:p>
    <w:p w14:paraId="0143504D" w14:textId="3A2DFBF2" w:rsidR="00845DB9" w:rsidRDefault="00F52B80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Revelation 19:1-6 </w:t>
      </w:r>
      <w:r w:rsidR="00845DB9">
        <w:rPr>
          <w:sz w:val="24"/>
          <w:szCs w:val="24"/>
        </w:rPr>
        <w:t>again.</w:t>
      </w:r>
    </w:p>
    <w:p w14:paraId="0E6C418A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6A1AFB03" w14:textId="5A18E9D9" w:rsidR="00845DB9" w:rsidRDefault="00F52B80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are the reasons given in the text for praising the Lord (Hallelujah)? </w:t>
      </w:r>
    </w:p>
    <w:p w14:paraId="7BF3DA16" w14:textId="77777777" w:rsid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22745DDA" w14:textId="77777777" w:rsidR="008D4518" w:rsidRP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281C8A0E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B67DE41" w14:textId="383F51DE" w:rsidR="00470A13" w:rsidRDefault="00470A13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Who are the 24 elders? Where else do we see them in revelation?</w:t>
      </w:r>
      <w:r w:rsidR="00F52B80">
        <w:rPr>
          <w:sz w:val="24"/>
          <w:szCs w:val="24"/>
          <w:lang w:val="en"/>
        </w:rPr>
        <w:t xml:space="preserve"> </w:t>
      </w:r>
    </w:p>
    <w:p w14:paraId="65413CA6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2FA999E9" w14:textId="77777777" w:rsidR="00470A13" w:rsidRPr="00470A13" w:rsidRDefault="00470A13" w:rsidP="00470A13">
      <w:pPr>
        <w:pStyle w:val="ListParagraph"/>
        <w:rPr>
          <w:sz w:val="24"/>
          <w:szCs w:val="24"/>
          <w:lang w:val="en"/>
        </w:rPr>
      </w:pPr>
    </w:p>
    <w:p w14:paraId="69E902CA" w14:textId="4AC62C98" w:rsidR="00845DB9" w:rsidRDefault="00F52B80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4 living creatures? Where else do we see them in revelation? </w:t>
      </w:r>
    </w:p>
    <w:p w14:paraId="12C09EF3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11721FE5" w14:textId="77777777" w:rsidR="00F52B80" w:rsidRPr="00F52B80" w:rsidRDefault="00F52B80" w:rsidP="00F52B80">
      <w:pPr>
        <w:pStyle w:val="ListParagraph"/>
        <w:rPr>
          <w:sz w:val="24"/>
          <w:szCs w:val="24"/>
          <w:lang w:val="en"/>
        </w:rPr>
      </w:pPr>
    </w:p>
    <w:p w14:paraId="1C85A23B" w14:textId="747FC83F" w:rsidR="00F52B80" w:rsidRDefault="00F52B80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 xml:space="preserve">Verse 5 says a voice came from the throne. Whose voice is it? </w:t>
      </w:r>
    </w:p>
    <w:p w14:paraId="029E804F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550257BF" w14:textId="77777777" w:rsidR="00F52B80" w:rsidRPr="00F52B80" w:rsidRDefault="00F52B80" w:rsidP="00F52B80">
      <w:pPr>
        <w:pStyle w:val="ListParagraph"/>
        <w:rPr>
          <w:sz w:val="24"/>
          <w:szCs w:val="24"/>
          <w:lang w:val="en"/>
        </w:rPr>
      </w:pPr>
    </w:p>
    <w:p w14:paraId="68968770" w14:textId="56092AE8" w:rsidR="00F52B80" w:rsidRDefault="00F52B80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Verse 6 says John heard a voice “like the voice of a great multitude and like the sound of many waters and like the sound of mighty peals of thunder”. Where else in revelation is this same language used? </w:t>
      </w:r>
    </w:p>
    <w:p w14:paraId="15AD1ABD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348FD0BA" w14:textId="77777777" w:rsidR="00F52B80" w:rsidRPr="00F52B80" w:rsidRDefault="00F52B80" w:rsidP="00F52B80">
      <w:pPr>
        <w:pStyle w:val="ListParagraph"/>
        <w:rPr>
          <w:sz w:val="24"/>
          <w:szCs w:val="24"/>
          <w:lang w:val="en"/>
        </w:rPr>
      </w:pPr>
    </w:p>
    <w:p w14:paraId="7AFFC929" w14:textId="54D56BA0" w:rsidR="00336FA0" w:rsidRDefault="00F52B80" w:rsidP="008D451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is the reason for the </w:t>
      </w:r>
      <w:r w:rsidR="00336FA0">
        <w:rPr>
          <w:sz w:val="24"/>
          <w:szCs w:val="24"/>
          <w:lang w:val="en"/>
        </w:rPr>
        <w:t xml:space="preserve">singing of the 144,000 witnesses that sounded like many waters and thunder in Revelation 14? </w:t>
      </w:r>
    </w:p>
    <w:p w14:paraId="4D84A0CA" w14:textId="77777777" w:rsid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6E07FC81" w14:textId="77777777" w:rsid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436ECCD6" w14:textId="77777777" w:rsidR="008D4518" w:rsidRPr="008D4518" w:rsidRDefault="008D4518" w:rsidP="008D4518">
      <w:pPr>
        <w:spacing w:after="0" w:line="240" w:lineRule="auto"/>
        <w:rPr>
          <w:sz w:val="24"/>
          <w:szCs w:val="24"/>
          <w:lang w:val="en"/>
        </w:rPr>
      </w:pPr>
    </w:p>
    <w:p w14:paraId="17CEFE55" w14:textId="645D815E" w:rsidR="00336FA0" w:rsidRDefault="00336FA0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is the reason for the chorus in Revelation 19:6 that sounded like many waters and peals of thunder? </w:t>
      </w:r>
    </w:p>
    <w:p w14:paraId="1A8EB763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5D4264A7" w14:textId="77777777" w:rsidR="00380D6F" w:rsidRPr="00380D6F" w:rsidRDefault="00380D6F" w:rsidP="00380D6F">
      <w:pPr>
        <w:pStyle w:val="ListParagraph"/>
        <w:rPr>
          <w:sz w:val="24"/>
          <w:szCs w:val="24"/>
          <w:lang w:val="en"/>
        </w:rPr>
      </w:pPr>
    </w:p>
    <w:p w14:paraId="03E758B2" w14:textId="13437302" w:rsidR="00380D6F" w:rsidRDefault="00380D6F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Read 1 Chronicles 29:11</w:t>
      </w:r>
      <w:r w:rsidR="0065780F">
        <w:rPr>
          <w:sz w:val="24"/>
          <w:szCs w:val="24"/>
          <w:lang w:val="en"/>
        </w:rPr>
        <w:t>-13</w:t>
      </w:r>
      <w:r>
        <w:rPr>
          <w:sz w:val="24"/>
          <w:szCs w:val="24"/>
          <w:lang w:val="en"/>
        </w:rPr>
        <w:t xml:space="preserve">. What is David expressing here and how is it related to Revelation 19:1? </w:t>
      </w:r>
    </w:p>
    <w:p w14:paraId="701E17C5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0CB514C6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38CDC4C5" w14:textId="77777777" w:rsidR="00872085" w:rsidRPr="00872085" w:rsidRDefault="00872085" w:rsidP="00872085">
      <w:pPr>
        <w:pStyle w:val="ListParagraph"/>
        <w:rPr>
          <w:sz w:val="24"/>
          <w:szCs w:val="24"/>
          <w:lang w:val="en"/>
        </w:rPr>
      </w:pPr>
    </w:p>
    <w:p w14:paraId="48712CBA" w14:textId="59EC6775" w:rsidR="00872085" w:rsidRDefault="00872085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Read Deuteronomy 32:40-43 and Revelation 6:9-11. How are these texts related to Revelation 19:2?</w:t>
      </w:r>
    </w:p>
    <w:p w14:paraId="19EA9A0B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4D82D35B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77E68622" w14:textId="77777777" w:rsidR="00872085" w:rsidRPr="00872085" w:rsidRDefault="00872085" w:rsidP="00872085">
      <w:pPr>
        <w:pStyle w:val="ListParagraph"/>
        <w:rPr>
          <w:sz w:val="24"/>
          <w:szCs w:val="24"/>
          <w:lang w:val="en"/>
        </w:rPr>
      </w:pPr>
    </w:p>
    <w:p w14:paraId="5D49EBC3" w14:textId="5C56C247" w:rsidR="00872085" w:rsidRDefault="00AC1380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Read </w:t>
      </w:r>
      <w:r w:rsidR="00872085">
        <w:rPr>
          <w:sz w:val="24"/>
          <w:szCs w:val="24"/>
          <w:lang w:val="en"/>
        </w:rPr>
        <w:t>Isaiah 34:8-10</w:t>
      </w:r>
      <w:r>
        <w:rPr>
          <w:sz w:val="24"/>
          <w:szCs w:val="24"/>
          <w:lang w:val="en"/>
        </w:rPr>
        <w:t xml:space="preserve">, Jeremiah 51:24-26, and Isaiah 13:6-9. </w:t>
      </w:r>
      <w:r w:rsidR="007E5BC7">
        <w:rPr>
          <w:sz w:val="24"/>
          <w:szCs w:val="24"/>
          <w:lang w:val="en"/>
        </w:rPr>
        <w:t>How do these verses relate</w:t>
      </w:r>
      <w:r>
        <w:rPr>
          <w:sz w:val="24"/>
          <w:szCs w:val="24"/>
          <w:lang w:val="en"/>
        </w:rPr>
        <w:t xml:space="preserve"> to Revelation 19:3?  What do these verses tell us about God’s judgment? </w:t>
      </w:r>
    </w:p>
    <w:p w14:paraId="2EF32E64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58244E9E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  <w:lang w:val="en"/>
        </w:rPr>
      </w:pPr>
    </w:p>
    <w:p w14:paraId="01EDE1F0" w14:textId="77777777" w:rsidR="007279C7" w:rsidRPr="007279C7" w:rsidRDefault="007279C7" w:rsidP="007279C7">
      <w:pPr>
        <w:pStyle w:val="ListParagraph"/>
        <w:rPr>
          <w:sz w:val="24"/>
          <w:szCs w:val="24"/>
          <w:lang w:val="en"/>
        </w:rPr>
      </w:pPr>
    </w:p>
    <w:p w14:paraId="18D6C26F" w14:textId="36C65354" w:rsidR="007279C7" w:rsidRDefault="007279C7" w:rsidP="00F52B8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Who is commanded to “give praise” in verse 5? </w:t>
      </w:r>
    </w:p>
    <w:p w14:paraId="1564EAAB" w14:textId="77777777" w:rsidR="0065780F" w:rsidRDefault="0065780F" w:rsidP="0065780F">
      <w:pPr>
        <w:spacing w:after="0" w:line="240" w:lineRule="auto"/>
        <w:rPr>
          <w:sz w:val="24"/>
          <w:szCs w:val="24"/>
          <w:lang w:val="en"/>
        </w:rPr>
      </w:pPr>
    </w:p>
    <w:p w14:paraId="03E8ED34" w14:textId="77777777" w:rsidR="008D4518" w:rsidRPr="0065780F" w:rsidRDefault="008D4518" w:rsidP="0065780F">
      <w:pPr>
        <w:spacing w:after="0" w:line="240" w:lineRule="auto"/>
        <w:rPr>
          <w:sz w:val="24"/>
          <w:szCs w:val="24"/>
          <w:lang w:val="en"/>
        </w:rPr>
      </w:pPr>
    </w:p>
    <w:p w14:paraId="2B1CF911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18BDA6B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24DCAA67" w14:textId="62F7C424" w:rsidR="00DC0597" w:rsidRDefault="00E647EF" w:rsidP="00E647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 Revelation 19:1-6</w:t>
      </w:r>
    </w:p>
    <w:p w14:paraId="05173B80" w14:textId="77777777" w:rsidR="0065780F" w:rsidRDefault="0065780F" w:rsidP="00E647EF">
      <w:pPr>
        <w:spacing w:after="0" w:line="240" w:lineRule="auto"/>
        <w:rPr>
          <w:sz w:val="24"/>
          <w:szCs w:val="24"/>
        </w:rPr>
      </w:pPr>
    </w:p>
    <w:p w14:paraId="67525911" w14:textId="7BB69352" w:rsidR="0065780F" w:rsidRDefault="0065780F" w:rsidP="0065780F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 Revelation 14:16 within its context. How does this shed light on Revelation 19:5?</w:t>
      </w:r>
    </w:p>
    <w:p w14:paraId="42476E1F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263EA202" w14:textId="77777777" w:rsidR="0065780F" w:rsidRPr="0065780F" w:rsidRDefault="0065780F" w:rsidP="0065780F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562C8ECA" w14:textId="408D1176" w:rsidR="00E647EF" w:rsidRDefault="00E647EF" w:rsidP="00E647EF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What is significant about the verb tense used to describe Jesus’ reign in verse 6? Think about what the context of chapter 19 is.</w:t>
      </w:r>
    </w:p>
    <w:p w14:paraId="49587327" w14:textId="77777777" w:rsidR="008D4518" w:rsidRDefault="008D4518" w:rsidP="008D4518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0100CF75" w14:textId="77777777" w:rsidR="00E647EF" w:rsidRDefault="00E647EF" w:rsidP="00E647EF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7EE3B76D" w14:textId="1D9FC568" w:rsidR="00E647EF" w:rsidRDefault="006365E2" w:rsidP="00E647EF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one pregnant sentence</w:t>
      </w:r>
      <w:r w:rsidR="0065780F">
        <w:rPr>
          <w:sz w:val="24"/>
          <w:szCs w:val="24"/>
        </w:rPr>
        <w:t>,</w:t>
      </w:r>
      <w:r>
        <w:rPr>
          <w:sz w:val="24"/>
          <w:szCs w:val="24"/>
        </w:rPr>
        <w:t xml:space="preserve"> summarize Revelation 19:1-6. (exegetical statement)</w:t>
      </w:r>
    </w:p>
    <w:p w14:paraId="61467B7A" w14:textId="77777777" w:rsidR="008D4518" w:rsidRDefault="008D4518" w:rsidP="008D4518">
      <w:pPr>
        <w:spacing w:after="0" w:line="240" w:lineRule="auto"/>
        <w:rPr>
          <w:sz w:val="24"/>
          <w:szCs w:val="24"/>
        </w:rPr>
      </w:pPr>
    </w:p>
    <w:p w14:paraId="41BD3E8A" w14:textId="77777777" w:rsidR="008D4518" w:rsidRDefault="008D4518" w:rsidP="008D4518">
      <w:pPr>
        <w:spacing w:after="0" w:line="240" w:lineRule="auto"/>
        <w:rPr>
          <w:sz w:val="24"/>
          <w:szCs w:val="24"/>
        </w:rPr>
      </w:pPr>
    </w:p>
    <w:p w14:paraId="14150309" w14:textId="77777777" w:rsidR="008D4518" w:rsidRPr="008D4518" w:rsidRDefault="008D4518" w:rsidP="008D4518">
      <w:pPr>
        <w:spacing w:after="0" w:line="240" w:lineRule="auto"/>
        <w:rPr>
          <w:sz w:val="24"/>
          <w:szCs w:val="24"/>
        </w:rPr>
      </w:pPr>
    </w:p>
    <w:p w14:paraId="066EC2F0" w14:textId="77777777" w:rsidR="00E647EF" w:rsidRPr="00E647EF" w:rsidRDefault="00E647EF" w:rsidP="00E647EF">
      <w:pPr>
        <w:spacing w:after="0" w:line="240" w:lineRule="auto"/>
        <w:rPr>
          <w:sz w:val="24"/>
          <w:szCs w:val="24"/>
        </w:rPr>
      </w:pPr>
    </w:p>
    <w:p w14:paraId="4081F96D" w14:textId="77777777" w:rsidR="002F0BCB" w:rsidRDefault="00DC0597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preparation for Sunday, pray …</w:t>
      </w:r>
    </w:p>
    <w:p w14:paraId="4960F3CD" w14:textId="3E326D03" w:rsidR="00A12541" w:rsidRPr="00DC0597" w:rsidRDefault="00A12541" w:rsidP="00B743CE">
      <w:pPr>
        <w:spacing w:after="0" w:line="240" w:lineRule="auto"/>
      </w:pPr>
    </w:p>
    <w:sectPr w:rsidR="00A12541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963E" w14:textId="77777777" w:rsidR="00A92577" w:rsidRDefault="00A92577" w:rsidP="00ED3079">
      <w:pPr>
        <w:spacing w:after="0" w:line="240" w:lineRule="auto"/>
      </w:pPr>
      <w:r>
        <w:separator/>
      </w:r>
    </w:p>
  </w:endnote>
  <w:endnote w:type="continuationSeparator" w:id="0">
    <w:p w14:paraId="69976CC9" w14:textId="77777777" w:rsidR="00A92577" w:rsidRDefault="00A92577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84DA4" w14:textId="77777777" w:rsidR="00336FA0" w:rsidRDefault="00336FA0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51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8D45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FF89" w14:textId="77777777" w:rsidR="00A92577" w:rsidRDefault="00A92577" w:rsidP="00ED3079">
      <w:pPr>
        <w:spacing w:after="0" w:line="240" w:lineRule="auto"/>
      </w:pPr>
      <w:r>
        <w:separator/>
      </w:r>
    </w:p>
  </w:footnote>
  <w:footnote w:type="continuationSeparator" w:id="0">
    <w:p w14:paraId="157D22AB" w14:textId="77777777" w:rsidR="00A92577" w:rsidRDefault="00A92577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126C" w14:textId="77777777" w:rsidR="00336FA0" w:rsidRDefault="00336FA0" w:rsidP="00ED3079">
    <w:pPr>
      <w:spacing w:after="0" w:line="240" w:lineRule="auto"/>
      <w:jc w:val="center"/>
    </w:pPr>
    <w:r>
      <w:t>Summit Woods Baptist Church</w:t>
    </w:r>
  </w:p>
  <w:p w14:paraId="1D66C068" w14:textId="77777777" w:rsidR="00336FA0" w:rsidRDefault="00336FA0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0F75BB"/>
    <w:multiLevelType w:val="multilevel"/>
    <w:tmpl w:val="D5BE8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9907320">
    <w:abstractNumId w:val="8"/>
  </w:num>
  <w:num w:numId="2" w16cid:durableId="1992638389">
    <w:abstractNumId w:val="6"/>
  </w:num>
  <w:num w:numId="3" w16cid:durableId="1407462104">
    <w:abstractNumId w:val="10"/>
  </w:num>
  <w:num w:numId="4" w16cid:durableId="712995725">
    <w:abstractNumId w:val="5"/>
  </w:num>
  <w:num w:numId="5" w16cid:durableId="226496728">
    <w:abstractNumId w:val="1"/>
  </w:num>
  <w:num w:numId="6" w16cid:durableId="904678016">
    <w:abstractNumId w:val="9"/>
  </w:num>
  <w:num w:numId="7" w16cid:durableId="1472821247">
    <w:abstractNumId w:val="11"/>
  </w:num>
  <w:num w:numId="8" w16cid:durableId="1007101230">
    <w:abstractNumId w:val="3"/>
  </w:num>
  <w:num w:numId="9" w16cid:durableId="1199200396">
    <w:abstractNumId w:val="7"/>
  </w:num>
  <w:num w:numId="10" w16cid:durableId="1717653913">
    <w:abstractNumId w:val="0"/>
  </w:num>
  <w:num w:numId="11" w16cid:durableId="1220634462">
    <w:abstractNumId w:val="4"/>
  </w:num>
  <w:num w:numId="12" w16cid:durableId="1494755206">
    <w:abstractNumId w:val="12"/>
  </w:num>
  <w:num w:numId="13" w16cid:durableId="1585142594">
    <w:abstractNumId w:val="2"/>
  </w:num>
  <w:num w:numId="14" w16cid:durableId="1357194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54"/>
    <w:rsid w:val="00005FBF"/>
    <w:rsid w:val="00031645"/>
    <w:rsid w:val="0003211E"/>
    <w:rsid w:val="000377AA"/>
    <w:rsid w:val="00056B21"/>
    <w:rsid w:val="00070889"/>
    <w:rsid w:val="00070F3F"/>
    <w:rsid w:val="00071CC6"/>
    <w:rsid w:val="000760EE"/>
    <w:rsid w:val="000855E6"/>
    <w:rsid w:val="0008666D"/>
    <w:rsid w:val="00092496"/>
    <w:rsid w:val="00095A58"/>
    <w:rsid w:val="000B648D"/>
    <w:rsid w:val="000C19F2"/>
    <w:rsid w:val="000E6F7B"/>
    <w:rsid w:val="000F2268"/>
    <w:rsid w:val="001170AA"/>
    <w:rsid w:val="00190E0A"/>
    <w:rsid w:val="001B4ED8"/>
    <w:rsid w:val="002102DD"/>
    <w:rsid w:val="002613F3"/>
    <w:rsid w:val="002743EF"/>
    <w:rsid w:val="00277AA9"/>
    <w:rsid w:val="0028354E"/>
    <w:rsid w:val="002A5CD5"/>
    <w:rsid w:val="002D0F50"/>
    <w:rsid w:val="002D51C3"/>
    <w:rsid w:val="002F0BCB"/>
    <w:rsid w:val="00315F11"/>
    <w:rsid w:val="003201F1"/>
    <w:rsid w:val="00324F30"/>
    <w:rsid w:val="0032773B"/>
    <w:rsid w:val="00336FA0"/>
    <w:rsid w:val="00345774"/>
    <w:rsid w:val="003469AF"/>
    <w:rsid w:val="00346C10"/>
    <w:rsid w:val="00375BC5"/>
    <w:rsid w:val="00380D6F"/>
    <w:rsid w:val="00383890"/>
    <w:rsid w:val="003C76A5"/>
    <w:rsid w:val="003E3558"/>
    <w:rsid w:val="003E5B56"/>
    <w:rsid w:val="00470A13"/>
    <w:rsid w:val="00473E9E"/>
    <w:rsid w:val="00487F23"/>
    <w:rsid w:val="00495515"/>
    <w:rsid w:val="004D311D"/>
    <w:rsid w:val="004E32C6"/>
    <w:rsid w:val="004E3897"/>
    <w:rsid w:val="004E4E73"/>
    <w:rsid w:val="00500F6C"/>
    <w:rsid w:val="005024CF"/>
    <w:rsid w:val="00533EAA"/>
    <w:rsid w:val="00554669"/>
    <w:rsid w:val="00595554"/>
    <w:rsid w:val="005C754F"/>
    <w:rsid w:val="00606EB8"/>
    <w:rsid w:val="006122A8"/>
    <w:rsid w:val="006365E2"/>
    <w:rsid w:val="00647D26"/>
    <w:rsid w:val="006511DE"/>
    <w:rsid w:val="00654D6E"/>
    <w:rsid w:val="00655B75"/>
    <w:rsid w:val="0065780F"/>
    <w:rsid w:val="006654E7"/>
    <w:rsid w:val="006748FF"/>
    <w:rsid w:val="006836AA"/>
    <w:rsid w:val="00690208"/>
    <w:rsid w:val="006A3B07"/>
    <w:rsid w:val="006E276E"/>
    <w:rsid w:val="006F66F2"/>
    <w:rsid w:val="007279C7"/>
    <w:rsid w:val="00730B15"/>
    <w:rsid w:val="00767DAD"/>
    <w:rsid w:val="007B7665"/>
    <w:rsid w:val="007C067F"/>
    <w:rsid w:val="007C2898"/>
    <w:rsid w:val="007C7737"/>
    <w:rsid w:val="007C7890"/>
    <w:rsid w:val="007E2752"/>
    <w:rsid w:val="007E5BC7"/>
    <w:rsid w:val="007F4C41"/>
    <w:rsid w:val="00802460"/>
    <w:rsid w:val="0080586D"/>
    <w:rsid w:val="00805E46"/>
    <w:rsid w:val="008418F7"/>
    <w:rsid w:val="00845DB9"/>
    <w:rsid w:val="0087131A"/>
    <w:rsid w:val="00872085"/>
    <w:rsid w:val="008739C5"/>
    <w:rsid w:val="008C22DA"/>
    <w:rsid w:val="008D4518"/>
    <w:rsid w:val="008E6A3B"/>
    <w:rsid w:val="008F2EE6"/>
    <w:rsid w:val="00903156"/>
    <w:rsid w:val="00935A27"/>
    <w:rsid w:val="00966766"/>
    <w:rsid w:val="00972038"/>
    <w:rsid w:val="00986046"/>
    <w:rsid w:val="009A5A0C"/>
    <w:rsid w:val="009B619A"/>
    <w:rsid w:val="009C150D"/>
    <w:rsid w:val="009D0260"/>
    <w:rsid w:val="009D505E"/>
    <w:rsid w:val="009E1E15"/>
    <w:rsid w:val="00A06AB5"/>
    <w:rsid w:val="00A12541"/>
    <w:rsid w:val="00A22FE9"/>
    <w:rsid w:val="00A55A73"/>
    <w:rsid w:val="00A658C5"/>
    <w:rsid w:val="00A92577"/>
    <w:rsid w:val="00AC1380"/>
    <w:rsid w:val="00AC1CE3"/>
    <w:rsid w:val="00AD36B3"/>
    <w:rsid w:val="00AE401A"/>
    <w:rsid w:val="00AE46C0"/>
    <w:rsid w:val="00AF3801"/>
    <w:rsid w:val="00B402EC"/>
    <w:rsid w:val="00B5052E"/>
    <w:rsid w:val="00B743CE"/>
    <w:rsid w:val="00B93616"/>
    <w:rsid w:val="00BC7F4D"/>
    <w:rsid w:val="00BF7E09"/>
    <w:rsid w:val="00C01449"/>
    <w:rsid w:val="00C33881"/>
    <w:rsid w:val="00C7056D"/>
    <w:rsid w:val="00C811A3"/>
    <w:rsid w:val="00C90A74"/>
    <w:rsid w:val="00CB16F7"/>
    <w:rsid w:val="00CC697E"/>
    <w:rsid w:val="00CE01A1"/>
    <w:rsid w:val="00CE0A0E"/>
    <w:rsid w:val="00CE2378"/>
    <w:rsid w:val="00CE298F"/>
    <w:rsid w:val="00D25C7B"/>
    <w:rsid w:val="00D45B48"/>
    <w:rsid w:val="00D641CA"/>
    <w:rsid w:val="00D71366"/>
    <w:rsid w:val="00D74CDA"/>
    <w:rsid w:val="00DA1D2E"/>
    <w:rsid w:val="00DB2EA4"/>
    <w:rsid w:val="00DC0006"/>
    <w:rsid w:val="00DC0597"/>
    <w:rsid w:val="00DE5DF8"/>
    <w:rsid w:val="00E0716F"/>
    <w:rsid w:val="00E27A6F"/>
    <w:rsid w:val="00E37D22"/>
    <w:rsid w:val="00E41B6C"/>
    <w:rsid w:val="00E509E0"/>
    <w:rsid w:val="00E50F66"/>
    <w:rsid w:val="00E61D4E"/>
    <w:rsid w:val="00E647EF"/>
    <w:rsid w:val="00E766CC"/>
    <w:rsid w:val="00E8291D"/>
    <w:rsid w:val="00EB303F"/>
    <w:rsid w:val="00ED3079"/>
    <w:rsid w:val="00F30C5D"/>
    <w:rsid w:val="00F52B80"/>
    <w:rsid w:val="00F53646"/>
    <w:rsid w:val="00F735FF"/>
    <w:rsid w:val="00F83F95"/>
    <w:rsid w:val="00FC1F96"/>
    <w:rsid w:val="00FD0E39"/>
    <w:rsid w:val="00FD3C76"/>
    <w:rsid w:val="00FE01AF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F28C"/>
  <w15:chartTrackingRefBased/>
  <w15:docId w15:val="{1028FE32-E900-4A41-A8F6-DB17F7D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1CAB1-9841-4702-8557-92D23A14C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</cp:revision>
  <dcterms:created xsi:type="dcterms:W3CDTF">2025-10-12T05:27:00Z</dcterms:created>
  <dcterms:modified xsi:type="dcterms:W3CDTF">2025-10-12T05:27:00Z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